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652" w:rsidRDefault="00A15BD4" w:rsidP="00A15BD4">
      <w:pPr>
        <w:pStyle w:val="Heading1"/>
      </w:pPr>
      <w:bookmarkStart w:id="0" w:name="_GoBack"/>
      <w:bookmarkEnd w:id="0"/>
      <w:r>
        <w:t>Terror DA</w:t>
      </w:r>
    </w:p>
    <w:p w:rsidR="00A15BD4" w:rsidRDefault="00A15BD4" w:rsidP="00A15BD4">
      <w:pPr>
        <w:pStyle w:val="Heading2"/>
      </w:pPr>
      <w:r>
        <w:t>1NC</w:t>
      </w:r>
    </w:p>
    <w:p w:rsidR="00A15BD4" w:rsidRDefault="00A15BD4" w:rsidP="00A15BD4">
      <w:pPr>
        <w:pStyle w:val="Heading3"/>
      </w:pPr>
      <w:r>
        <w:t>General 1NC Shell</w:t>
      </w:r>
    </w:p>
    <w:p w:rsidR="00287564" w:rsidRPr="00C43EB1" w:rsidRDefault="00287564" w:rsidP="00287564">
      <w:pPr>
        <w:pStyle w:val="Heading4"/>
      </w:pPr>
      <w:r>
        <w:t xml:space="preserve">Broad authority in domestic surveillance is necessary for counterterrorism – targeted searches restricts </w:t>
      </w:r>
      <w:r>
        <w:t>preventative measures</w:t>
      </w:r>
    </w:p>
    <w:p w:rsidR="00A15BD4" w:rsidRPr="00287564" w:rsidRDefault="00A15BD4" w:rsidP="00A15BD4">
      <w:pPr>
        <w:rPr>
          <w:sz w:val="18"/>
          <w:szCs w:val="18"/>
        </w:rPr>
      </w:pPr>
      <w:r w:rsidRPr="00287564">
        <w:rPr>
          <w:rStyle w:val="Style13ptBold"/>
          <w:highlight w:val="cyan"/>
        </w:rPr>
        <w:t>Posner 2008</w:t>
      </w:r>
      <w:r w:rsidRPr="00C43EB1">
        <w:rPr>
          <w:sz w:val="18"/>
          <w:szCs w:val="18"/>
        </w:rPr>
        <w:t xml:space="preserve"> </w:t>
      </w:r>
      <w:r w:rsidR="00287564">
        <w:rPr>
          <w:sz w:val="18"/>
          <w:szCs w:val="18"/>
        </w:rPr>
        <w:t xml:space="preserve">(Richard, </w:t>
      </w:r>
      <w:r w:rsidRPr="00C43EB1">
        <w:rPr>
          <w:sz w:val="18"/>
          <w:szCs w:val="18"/>
        </w:rPr>
        <w:t xml:space="preserve">Judge, United States Court of Appeals for the Seventh Circuit; Senior Lecturer in Law, </w:t>
      </w:r>
      <w:proofErr w:type="gramStart"/>
      <w:r w:rsidRPr="00C43EB1">
        <w:rPr>
          <w:sz w:val="18"/>
          <w:szCs w:val="18"/>
        </w:rPr>
        <w:t>The</w:t>
      </w:r>
      <w:proofErr w:type="gramEnd"/>
      <w:r w:rsidRPr="00C43EB1">
        <w:rPr>
          <w:sz w:val="18"/>
          <w:szCs w:val="18"/>
        </w:rPr>
        <w:t xml:space="preserve"> University of Chicago. “Privacy, Surveillance, and Law,” 75 University of Chicago Law Review 245, http://chicagounbound.uchicago.edu/cgi/viewcontent.cgi?articl</w:t>
      </w:r>
      <w:r w:rsidR="00287564">
        <w:rPr>
          <w:sz w:val="18"/>
          <w:szCs w:val="18"/>
        </w:rPr>
        <w:t>e=2808&amp;context=journal_articles)</w:t>
      </w:r>
    </w:p>
    <w:p w:rsidR="00A15BD4" w:rsidRPr="007A5EFA" w:rsidRDefault="00A15BD4" w:rsidP="00287564">
      <w:pPr>
        <w:ind w:left="720"/>
        <w:rPr>
          <w:sz w:val="16"/>
          <w:szCs w:val="18"/>
        </w:rPr>
      </w:pPr>
      <w:r w:rsidRPr="007A5EFA">
        <w:rPr>
          <w:sz w:val="16"/>
          <w:szCs w:val="18"/>
        </w:rPr>
        <w:t xml:space="preserve">What is most notable about the amendments, as indeed of the Terrorist Surveillance Program to which they seem addressed, is their backing away from reliance on warrants to prevent abuses of electronic surveillance. </w:t>
      </w:r>
      <w:r w:rsidRPr="00287564">
        <w:rPr>
          <w:rStyle w:val="StyleUnderline"/>
          <w:highlight w:val="yellow"/>
        </w:rPr>
        <w:t>The warrant is a poorly designed means for balancing</w:t>
      </w:r>
      <w:r w:rsidRPr="00C43EB1">
        <w:rPr>
          <w:rStyle w:val="StyleUnderline"/>
        </w:rPr>
        <w:t xml:space="preserve"> the </w:t>
      </w:r>
      <w:r w:rsidRPr="00287564">
        <w:rPr>
          <w:rStyle w:val="StyleUnderline"/>
          <w:highlight w:val="yellow"/>
        </w:rPr>
        <w:t>security and liberty</w:t>
      </w:r>
      <w:r w:rsidRPr="00C43EB1">
        <w:rPr>
          <w:rStyle w:val="StyleUnderline"/>
        </w:rPr>
        <w:t xml:space="preserve"> interests involved in counterterrorist surveillance</w:t>
      </w:r>
      <w:r w:rsidRPr="007A5EFA">
        <w:rPr>
          <w:sz w:val="16"/>
          <w:szCs w:val="18"/>
        </w:rPr>
        <w:t xml:space="preserve">. </w:t>
      </w:r>
      <w:r w:rsidRPr="007A5EFA">
        <w:rPr>
          <w:sz w:val="16"/>
        </w:rPr>
        <w:t>It is true that instead of requiring probable cause to believe that the target of an interception is a terrorist,</w:t>
      </w:r>
      <w:r w:rsidRPr="00C43EB1">
        <w:rPr>
          <w:rStyle w:val="StyleUnderline"/>
        </w:rPr>
        <w:t xml:space="preserve"> </w:t>
      </w:r>
      <w:r w:rsidRPr="00A15BD4">
        <w:rPr>
          <w:rStyle w:val="StyleUnderline"/>
          <w:highlight w:val="yellow"/>
        </w:rPr>
        <w:t>FISA could be amended to require merely reasonable suspicion. But even that would be too restrictive from the standpoint of effective counterterrorism</w:t>
      </w:r>
      <w:r w:rsidRPr="007A5EFA">
        <w:rPr>
          <w:sz w:val="16"/>
          <w:szCs w:val="18"/>
        </w:rPr>
        <w:t xml:space="preserve">; </w:t>
      </w:r>
      <w:r w:rsidRPr="007A5EFA">
        <w:rPr>
          <w:sz w:val="16"/>
        </w:rPr>
        <w:t>effective surveillance cannot be confined to suspected terrorists</w:t>
      </w:r>
      <w:r w:rsidRPr="00C43EB1">
        <w:rPr>
          <w:rStyle w:val="StyleUnderline"/>
        </w:rPr>
        <w:t xml:space="preserve"> </w:t>
      </w:r>
      <w:r w:rsidRPr="00A15BD4">
        <w:rPr>
          <w:rStyle w:val="StyleUnderline"/>
          <w:highlight w:val="yellow"/>
        </w:rPr>
        <w:t>when the object is to discover who may be engaged in terrorism</w:t>
      </w:r>
      <w:r w:rsidRPr="00C43EB1">
        <w:rPr>
          <w:rStyle w:val="StyleUnderline"/>
        </w:rPr>
        <w:t xml:space="preserve"> or ancillary activities</w:t>
      </w:r>
      <w:r w:rsidRPr="007A5EFA">
        <w:rPr>
          <w:sz w:val="16"/>
          <w:szCs w:val="18"/>
        </w:rPr>
        <w:t xml:space="preserve">. </w:t>
      </w:r>
      <w:r w:rsidRPr="00052E3E">
        <w:rPr>
          <w:sz w:val="12"/>
          <w:szCs w:val="12"/>
        </w:rPr>
        <w:t xml:space="preserve">Further attenuation of FISA's standard for obtaining a warrant might be possible without running afoul of the Fourth Amendment. Conceivably the issuance of a warrant could be authorized on the basis of a showing that while the target was probably not a terrorist, national security required making assurance doubly sure by inter- </w:t>
      </w:r>
      <w:proofErr w:type="spellStart"/>
      <w:r w:rsidRPr="00052E3E">
        <w:rPr>
          <w:sz w:val="12"/>
          <w:szCs w:val="12"/>
        </w:rPr>
        <w:t>cepting</w:t>
      </w:r>
      <w:proofErr w:type="spellEnd"/>
      <w:r w:rsidRPr="00052E3E">
        <w:rPr>
          <w:sz w:val="12"/>
          <w:szCs w:val="12"/>
        </w:rPr>
        <w:t xml:space="preserve"> some of his electronic communications. A model might be the criterion for issuing a search warrant to the Canadian Security Intelligence Service, where a warrant can be issued on the basis of a factually supported "belief, on reasonable grounds, that [it] ... is required to enable the Service to investigate a threat to the security of Canada." 9 Such a criterion might pass muster under the Fourth Amendment, which requires probable cause for the issuance of a warrant but does not state what it is that there must be probable cause to believe. The Supreme Court has said that there must be probable cause to believe that the search will yield contraband or evidence of crime when the search is part of a criminal investigation." The Constitution binds the government more tightly when it is exerting its powers to convict people of crimes than in other areas of government activity. A search intended not to obtain evidence of crime but to obtain information about terrorism might, as under Canadian law, require only probable cause to believe that the search would yield such information. The lower the standard for getting a warrant, however, the more porous the filter that the requirement of a warrant creates, bearing in mind the ex parte character of a warrant proceeding. If all the application need state is that an interception might yield data having value as intelligence, judges would have no basis for refusing to issue the warrant. Alternatively, reliance on warrants could invite legislation to expand the reach of the criminal laws relating to terrorism in order to make it easier to establish probable cause to believe that a search will reveal evidence of a crime. That expansion could raise issues under the First Amendment, since the natural route for expanding criminal laws against terrorism is to criminalize extremist speech or even attendance at extremist (though peaceful) speeches and rallies, as activities that may be preparatory to or encouraging of terrorism. Warrants that satisfy FISA's standard as traditionally understood should continue to be required for all physical searches, because they are far greater intrusions on privacy than electronic interceptions, and for all electronic surveillance for which FISA's existing probable cause requirement can reasonably be satisfied (mainly cases in which the government wanted to intercept communications of a person who they had probable cause to believe was a terrorist). With these exceptions, civil libertarians' preoccupation with warrants is not only harmful to national security (and possibly to civil liberties if it induces legislation to expand the reach of the criminal law) but also anachronistic. </w:t>
      </w:r>
      <w:proofErr w:type="gramStart"/>
      <w:r w:rsidRPr="00052E3E">
        <w:rPr>
          <w:sz w:val="12"/>
          <w:szCs w:val="12"/>
        </w:rPr>
        <w:t>The government's ready access to the vast databases that private and public entities compile for purposes unrelated to national security has enabled it to circumvent much of the protection of privacy that civil libertarians look to warrant requirements to secure.</w:t>
      </w:r>
      <w:proofErr w:type="gramEnd"/>
      <w:r w:rsidRPr="00052E3E">
        <w:rPr>
          <w:sz w:val="12"/>
          <w:szCs w:val="12"/>
        </w:rPr>
        <w:t xml:space="preserve"> There are a number of possible measures, apart from requiring </w:t>
      </w:r>
      <w:proofErr w:type="gramStart"/>
      <w:r w:rsidRPr="00052E3E">
        <w:rPr>
          <w:sz w:val="12"/>
          <w:szCs w:val="12"/>
        </w:rPr>
        <w:t>warrants, that</w:t>
      </w:r>
      <w:proofErr w:type="gramEnd"/>
      <w:r w:rsidRPr="00052E3E">
        <w:rPr>
          <w:sz w:val="12"/>
          <w:szCs w:val="12"/>
        </w:rPr>
        <w:t xml:space="preserve"> Congress could adopt in order to minimize abuses of domestic surveillance. If all were adopted, the risk of such abuses would be slight. The temporary FISA amendments take tiny steps in this direction. Bolder steps would include the following: 1. Congress could create a steering committee for national security electronic surveillance, composed of the attorney general, the director of national intelligence, the secretary of homeland security, and a retired federal judge or justice appointed by the chief justice of the Supreme Court. The committee would monitor all such surveillance to assure compliance with the Constitution and federal statutes. The requirement in the temporary amendments that the attorney general and the director of national intelligence devise procedures for a new warrantless surveillance program is one of the tiny steps to which I referred." The other, and legally dubious one, is requiring submission of the procedures for approval by the Foreign Intelligence Surveillance Court; that court becomes in effect the steering committee. 2. The NSA could be required to submit to the steering committee, to departmental inspectors general, to the Privacy and Civil Liberties Oversight Board (a White House agency created by the Intelligence Reform Act), to the congressional intelligence and judiciary committees, and to an independent watchdog agency of Congress modeled on the GAO every six months a list of the names and other identifying information of all persons whose communications had been intercepted in the previous six months without a warrant, with a brief statement of why these persons had been targeted. 3. The responsible officials of the NSA could be required to certify annually to the watchdog groups that there had been no violations of the statute during the preceding year. False certification would be punishable as perjury. But lawsuits challenging the legality of the Terrorist Surveillance Program should be precluded. Such lawsuits would distract officials from their important duties to no purpose if the kind of statute that I am suggesting were enacted. The statute should sunset after five years. 4. The use of intercepted information for any purpose other than investigating threats to national security would be forbidden. Information could not be used as evidence or leads in a prosecution for ordinary crime-this to alleviate concern that wild talk bound to be picked up by electronic surveillance would lead to criminal investigations unrelated to national security. Violations of this provision would be made felonies punishable by substantial prison sentences and heavy fines. But the punishments must not be made too severe lest they cause intelligence officers to steer so far clear of possible illegality that they fail to conduct effective surveillance. The risk of abuses is not great enough to justify savage penalties in order to deter them, because intelligence officers have no interest in assisting in the enforcement of criminal laws unrelated to national security. A neglected point is that violations of privacy and civil liberties tend to emanate from the White House and the top management level of executive branch agencies rather than from the working or middle-management levels. 5. To limit the scope of surveillance, "threats to national security" should be narrowly defined as threats involving a potential for mass deaths or catastrophic damage to property or to the economy. That would exclude, for the time bein</w:t>
      </w:r>
      <w:r w:rsidR="00287564" w:rsidRPr="00052E3E">
        <w:rPr>
          <w:sz w:val="12"/>
          <w:szCs w:val="12"/>
        </w:rPr>
        <w:t xml:space="preserve">g anyway, </w:t>
      </w:r>
      <w:proofErr w:type="spellStart"/>
      <w:r w:rsidR="00287564" w:rsidRPr="00052E3E">
        <w:rPr>
          <w:sz w:val="12"/>
          <w:szCs w:val="12"/>
        </w:rPr>
        <w:t>ecoterrorism</w:t>
      </w:r>
      <w:proofErr w:type="spellEnd"/>
      <w:r w:rsidR="00287564" w:rsidRPr="00052E3E">
        <w:rPr>
          <w:sz w:val="12"/>
          <w:szCs w:val="12"/>
        </w:rPr>
        <w:t>, animal-r</w:t>
      </w:r>
      <w:r w:rsidRPr="00052E3E">
        <w:rPr>
          <w:sz w:val="12"/>
          <w:szCs w:val="12"/>
        </w:rPr>
        <w:t>ights terrorism, and other political violence that, though criminal, does not threaten catastrophic harm (yet). Congressional action is also needed to protect the phone companies that cooperated with the NSA's surveillance program from potentially immense liability for allegedly having violated federal law protecting the privacy of telephone records; a number of suits are pending. The intelligence system is enormously dependent on informal assistance from private companies in communications, banking, and other industries. At times such assistance is made a legal duty, as in the federal law requiring banks to report cash transactions of $10,000 or more; and this is also a feature of the new amendments to FISA. Were it not for the threat of liability, which the amendments do not address, voluntary assistance would probably as in the past be all the government needed. But if voluntary assistance-even when tendered in a national emergency, as in the wake of the 9/11 terrorist attacks- places companies in legal jeopardy, such assistance will dry up. FISA needs to be amended not only to authorize more extensive domestic surveillance than its anachronistic terms permit but also to insulate from liability conduct that may have violated the Act or some other statute but that would be permitted under the amended regime. Until the temporary amendments were enacted, the type of approach that I am advocating (call it the "</w:t>
      </w:r>
      <w:proofErr w:type="spellStart"/>
      <w:r w:rsidRPr="00052E3E">
        <w:rPr>
          <w:sz w:val="12"/>
          <w:szCs w:val="12"/>
        </w:rPr>
        <w:t>nonwarrant</w:t>
      </w:r>
      <w:proofErr w:type="spellEnd"/>
      <w:r w:rsidRPr="00052E3E">
        <w:rPr>
          <w:sz w:val="12"/>
          <w:szCs w:val="12"/>
        </w:rPr>
        <w:t>" approach) for regularizing domestic surveillance was getting little attention from Congress and the Bush Administration, possibly because the Administration wanted to retain a completely free hand and thought it could fend off the sort of restrictions that I have sketched. (It is remarkable how tepid the public reaction to the Terrorist Surveillance Program has been.) A related possibility is that the Administration's aggressive claims of presidential power prevented it from acknowledging the legitimacy of congressional controls over intelligence and hence of a legislative solution to the controversy over the program. Still another possibility was (and is) that because no one is in charge of domestic intelligence, authority over which is divided among the attorney general, the FBI director, the Department of Homeland Security, and the director of national intelligence (among others), no one is formulating a comprehensive legislative and public relations strategy for ending the controversy over the role of electronic surveillance in such intelligence. (At this writing, the only confirmed senior official in the Justice Department is the solicitor general.) And another possibility is the grip of our legalistic culture, which makes us think that the regulation of national security must be modeled on the regulation of criminal law enforcement. The temporary amendments suggest, however, that the logjam may be breaking, though one of the reasons, it appears, is that the Administration's decision to bring the Terrorist Surveillance Program under FISA resulted in a paper jam at the Foreign Intelligence Surveillance Court as the number of warrant applications soared.</w:t>
      </w:r>
      <w:r w:rsidRPr="007A5EFA">
        <w:rPr>
          <w:sz w:val="16"/>
          <w:szCs w:val="18"/>
        </w:rPr>
        <w:t xml:space="preserve"> </w:t>
      </w:r>
      <w:r w:rsidRPr="00A15BD4">
        <w:rPr>
          <w:rStyle w:val="StyleUnderline"/>
          <w:highlight w:val="yellow"/>
        </w:rPr>
        <w:t>We should be playing to our strengths, and one of the greatest</w:t>
      </w:r>
      <w:r w:rsidRPr="00C43EB1">
        <w:rPr>
          <w:rStyle w:val="StyleUnderline"/>
        </w:rPr>
        <w:t xml:space="preserve"> of them </w:t>
      </w:r>
      <w:r w:rsidRPr="00A15BD4">
        <w:rPr>
          <w:rStyle w:val="StyleUnderline"/>
          <w:highlight w:val="yellow"/>
        </w:rPr>
        <w:t xml:space="preserve">is </w:t>
      </w:r>
      <w:r w:rsidRPr="00287564">
        <w:rPr>
          <w:rStyle w:val="StyleUnderline"/>
          <w:highlight w:val="yellow"/>
        </w:rPr>
        <w:t xml:space="preserve">technology. We may not </w:t>
      </w:r>
      <w:r w:rsidRPr="007A5EFA">
        <w:rPr>
          <w:sz w:val="16"/>
        </w:rPr>
        <w:t>be able to</w:t>
      </w:r>
      <w:r w:rsidRPr="00287564">
        <w:rPr>
          <w:rStyle w:val="StyleUnderline"/>
          <w:highlight w:val="yellow"/>
        </w:rPr>
        <w:t xml:space="preserve"> prevail against terrorism with one hand tied behind our back. Critics</w:t>
      </w:r>
      <w:r w:rsidRPr="00287564">
        <w:rPr>
          <w:rStyle w:val="StyleUnderline"/>
          <w:highlight w:val="yellow"/>
        </w:rPr>
        <w:t xml:space="preserve"> </w:t>
      </w:r>
      <w:r w:rsidRPr="00A15BD4">
        <w:rPr>
          <w:rStyle w:val="StyleUnderline"/>
          <w:highlight w:val="yellow"/>
        </w:rPr>
        <w:t>of surveillance argue that since our enemies know</w:t>
      </w:r>
      <w:r w:rsidRPr="00C43EB1">
        <w:rPr>
          <w:rStyle w:val="StyleUnderline"/>
        </w:rPr>
        <w:t xml:space="preserve"> that we monitor electronic communications, </w:t>
      </w:r>
      <w:r w:rsidRPr="00287564">
        <w:rPr>
          <w:rStyle w:val="StyleUnderline"/>
          <w:highlight w:val="yellow"/>
        </w:rPr>
        <w:t>they will foil us by simply ceasing to use such communications</w:t>
      </w:r>
      <w:r w:rsidRPr="007A5EFA">
        <w:rPr>
          <w:sz w:val="16"/>
          <w:szCs w:val="18"/>
          <w:highlight w:val="yellow"/>
        </w:rPr>
        <w:t xml:space="preserve">. </w:t>
      </w:r>
      <w:r w:rsidRPr="00287564">
        <w:rPr>
          <w:rStyle w:val="StyleUnderline"/>
          <w:highlight w:val="yellow"/>
        </w:rPr>
        <w:t>That is wrong</w:t>
      </w:r>
      <w:r w:rsidRPr="007A5EFA">
        <w:rPr>
          <w:sz w:val="16"/>
        </w:rPr>
        <w:t>. We know it is wrong</w:t>
      </w:r>
      <w:r w:rsidRPr="00C43EB1">
        <w:rPr>
          <w:rStyle w:val="StyleUnderline"/>
        </w:rPr>
        <w:t xml:space="preserve"> </w:t>
      </w:r>
      <w:r w:rsidRPr="00287564">
        <w:rPr>
          <w:rStyle w:val="StyleUnderline"/>
          <w:highlight w:val="yellow"/>
        </w:rPr>
        <w:t>because we do intercept terrorist communications</w:t>
      </w:r>
      <w:r w:rsidRPr="007A5EFA">
        <w:rPr>
          <w:sz w:val="16"/>
          <w:szCs w:val="18"/>
        </w:rPr>
        <w:t xml:space="preserve">. 24 </w:t>
      </w:r>
      <w:r w:rsidRPr="00C43EB1">
        <w:rPr>
          <w:rStyle w:val="StyleUnderline"/>
        </w:rPr>
        <w:t xml:space="preserve">But if it were true that our monitoring caused the terrorists to abandon the telephone and the </w:t>
      </w:r>
      <w:r w:rsidRPr="00287564">
        <w:rPr>
          <w:rStyle w:val="StyleUnderline"/>
        </w:rPr>
        <w:t xml:space="preserve">internet, </w:t>
      </w:r>
      <w:r w:rsidR="00287564">
        <w:rPr>
          <w:rStyle w:val="StyleUnderline"/>
        </w:rPr>
        <w:t>that would be an enor</w:t>
      </w:r>
      <w:r w:rsidRPr="00287564">
        <w:rPr>
          <w:rStyle w:val="StyleUnderline"/>
        </w:rPr>
        <w:t>mous victory for counterterrorism, as it</w:t>
      </w:r>
      <w:r w:rsidRPr="00C43EB1">
        <w:rPr>
          <w:rStyle w:val="StyleUnderline"/>
        </w:rPr>
        <w:t xml:space="preserve"> </w:t>
      </w:r>
      <w:r w:rsidRPr="00287564">
        <w:rPr>
          <w:rStyle w:val="Emphasis"/>
        </w:rPr>
        <w:t>is extremely difficult to coordinate and execute a major terrorist attack if all communications among the plotters must be face to face to avoid detection</w:t>
      </w:r>
      <w:r w:rsidRPr="007A5EFA">
        <w:rPr>
          <w:sz w:val="16"/>
          <w:szCs w:val="18"/>
        </w:rPr>
        <w:t xml:space="preserve">. The greater danger is that encryption and other relatively cheap and simple countermeasures will defeat our surveillance. </w:t>
      </w:r>
      <w:r w:rsidRPr="007A5EFA">
        <w:rPr>
          <w:sz w:val="16"/>
        </w:rPr>
        <w:t>Opponents of efforts to amend FISA point out that the Foreign Intelligence Surveillance Court has almost never turned down an application for a warrant. In 2005, for example, although more than 2,000 applications were filed, not a single one was denied in whole or in part.</w:t>
      </w:r>
      <w:r w:rsidRPr="007A5EFA">
        <w:rPr>
          <w:sz w:val="16"/>
          <w:szCs w:val="18"/>
        </w:rPr>
        <w:t xml:space="preserve"> 5 </w:t>
      </w:r>
      <w:r w:rsidRPr="00287564">
        <w:rPr>
          <w:rStyle w:val="StyleUnderline"/>
          <w:highlight w:val="yellow"/>
        </w:rPr>
        <w:t>The inference the critics wish drawn is that FISA is not inhibiting surveillance</w:t>
      </w:r>
      <w:r w:rsidRPr="007A5EFA">
        <w:rPr>
          <w:sz w:val="16"/>
          <w:szCs w:val="18"/>
          <w:highlight w:val="yellow"/>
        </w:rPr>
        <w:t xml:space="preserve">. </w:t>
      </w:r>
      <w:r w:rsidRPr="00287564">
        <w:rPr>
          <w:rStyle w:val="StyleUnderline"/>
          <w:highlight w:val="yellow"/>
        </w:rPr>
        <w:t>The correct inference is that the Justice Department is too conservative in seeking warrants</w:t>
      </w:r>
      <w:r w:rsidRPr="007A5EFA">
        <w:rPr>
          <w:sz w:val="16"/>
        </w:rPr>
        <w:t xml:space="preserve">. The analogy is to a person who has never missed a plane in his life because he contrives always to arrive at the airport eight hours before the scheduled departure time. </w:t>
      </w:r>
      <w:r w:rsidRPr="00287564">
        <w:rPr>
          <w:rStyle w:val="StyleUnderline"/>
          <w:highlight w:val="yellow"/>
        </w:rPr>
        <w:t>The effect of our legalistic culture is to cause law enforcement agencies</w:t>
      </w:r>
      <w:r w:rsidRPr="00C43EB1">
        <w:rPr>
          <w:rStyle w:val="StyleUnderline"/>
        </w:rPr>
        <w:t xml:space="preserve">, </w:t>
      </w:r>
      <w:r w:rsidRPr="007A5EFA">
        <w:rPr>
          <w:sz w:val="16"/>
        </w:rPr>
        <w:t>notably the FBI,</w:t>
      </w:r>
      <w:r w:rsidRPr="00C43EB1">
        <w:rPr>
          <w:rStyle w:val="StyleUnderline"/>
        </w:rPr>
        <w:t xml:space="preserve"> </w:t>
      </w:r>
      <w:r w:rsidRPr="00287564">
        <w:rPr>
          <w:rStyle w:val="StyleUnderline"/>
          <w:highlight w:val="yellow"/>
        </w:rPr>
        <w:t>to avoid not only violating the law but also steering so close to the wind that they might be accused</w:t>
      </w:r>
      <w:r w:rsidRPr="007A5EFA">
        <w:rPr>
          <w:sz w:val="16"/>
          <w:szCs w:val="18"/>
        </w:rPr>
        <w:t xml:space="preserve">, albeit groundlessly, </w:t>
      </w:r>
      <w:r w:rsidRPr="00287564">
        <w:rPr>
          <w:rStyle w:val="StyleUnderline"/>
          <w:highlight w:val="yellow"/>
        </w:rPr>
        <w:t>of violating the law or of being "insensitive</w:t>
      </w:r>
      <w:r w:rsidRPr="00C43EB1">
        <w:rPr>
          <w:rStyle w:val="StyleUnderline"/>
        </w:rPr>
        <w:t>" to values that inform the law</w:t>
      </w:r>
      <w:r w:rsidRPr="007A5EFA">
        <w:rPr>
          <w:sz w:val="16"/>
          <w:szCs w:val="18"/>
        </w:rPr>
        <w:t>, even when those values have not been enacted into law.</w:t>
      </w:r>
    </w:p>
    <w:p w:rsidR="007A5EFA" w:rsidRPr="00C43EB1" w:rsidRDefault="00052E3E" w:rsidP="00052E3E">
      <w:pPr>
        <w:pStyle w:val="Heading4"/>
      </w:pPr>
      <w:r>
        <w:t xml:space="preserve">Nuclear </w:t>
      </w:r>
      <w:r w:rsidR="007A5EFA" w:rsidRPr="00C43EB1">
        <w:t xml:space="preserve">terrorism risks extinction --- </w:t>
      </w:r>
      <w:r>
        <w:t xml:space="preserve">high probability </w:t>
      </w:r>
    </w:p>
    <w:p w:rsidR="007A5EFA" w:rsidRPr="00C43EB1" w:rsidRDefault="007A5EFA" w:rsidP="00052E3E">
      <w:r w:rsidRPr="00052E3E">
        <w:rPr>
          <w:rStyle w:val="Style13ptBold"/>
          <w:highlight w:val="cyan"/>
        </w:rPr>
        <w:t xml:space="preserve">Hellman </w:t>
      </w:r>
      <w:r w:rsidR="00052E3E" w:rsidRPr="00052E3E">
        <w:rPr>
          <w:rStyle w:val="Style13ptBold"/>
          <w:highlight w:val="cyan"/>
        </w:rPr>
        <w:t>200</w:t>
      </w:r>
      <w:r w:rsidRPr="00052E3E">
        <w:rPr>
          <w:rStyle w:val="Style13ptBold"/>
          <w:highlight w:val="cyan"/>
        </w:rPr>
        <w:t>8</w:t>
      </w:r>
      <w:r w:rsidRPr="00C43EB1">
        <w:t xml:space="preserve"> (Martin E. Hellman, emeritus prof of engineering @ Stanford, “Risk Analysis of Nuclear Deterrence” SPRING 2008 THE BENT OF TAU BETA PI, http://www.nuclearrisk.org/paper.pdf)</w:t>
      </w:r>
    </w:p>
    <w:p w:rsidR="007A5EFA" w:rsidRPr="00052E3E" w:rsidRDefault="007A5EFA" w:rsidP="00052E3E">
      <w:pPr>
        <w:ind w:left="720"/>
        <w:rPr>
          <w:sz w:val="14"/>
        </w:rPr>
      </w:pPr>
      <w:r w:rsidRPr="007A5EFA">
        <w:rPr>
          <w:rStyle w:val="StyleUnderline"/>
          <w:highlight w:val="yellow"/>
        </w:rPr>
        <w:t>The threat of nuclear terrorism looms</w:t>
      </w:r>
      <w:r w:rsidRPr="00052E3E">
        <w:rPr>
          <w:sz w:val="14"/>
        </w:rPr>
        <w:t xml:space="preserve"> much larger in the public’s mind than the threat of a full-scale nuclear war, yet this article focuses primarily on the latter. An explanation is therefore in order before proceeding. </w:t>
      </w:r>
      <w:r w:rsidRPr="007A5EFA">
        <w:rPr>
          <w:rStyle w:val="StyleUnderline"/>
          <w:highlight w:val="yellow"/>
        </w:rPr>
        <w:t>A terrorist attack involving a nuclear weapon would be a catastrophe of immense proportions</w:t>
      </w:r>
      <w:r w:rsidRPr="00052E3E">
        <w:rPr>
          <w:sz w:val="14"/>
        </w:rPr>
        <w:t xml:space="preserve">: “A 10-kiloton bomb detonated at Grand Central Station on a typical work day would likely kill some half a million people, and inflict over a trillion dollars in direct economic damage. America and its way of life would be changed forever.” </w:t>
      </w:r>
      <w:proofErr w:type="gramStart"/>
      <w:r w:rsidRPr="00052E3E">
        <w:rPr>
          <w:sz w:val="14"/>
        </w:rPr>
        <w:t>[Bunn 2003, pages viii-ix].</w:t>
      </w:r>
      <w:proofErr w:type="gramEnd"/>
      <w:r w:rsidRPr="00052E3E">
        <w:rPr>
          <w:sz w:val="14"/>
        </w:rPr>
        <w:t xml:space="preserve">   </w:t>
      </w:r>
      <w:r w:rsidRPr="00052E3E">
        <w:rPr>
          <w:sz w:val="14"/>
        </w:rPr>
        <w:t>The likelihood of such an attack is also significant.</w:t>
      </w:r>
      <w:r w:rsidRPr="00052E3E">
        <w:rPr>
          <w:sz w:val="14"/>
        </w:rPr>
        <w:t xml:space="preserve"> Former Secretary of Defense William </w:t>
      </w:r>
      <w:r w:rsidRPr="007A5EFA">
        <w:rPr>
          <w:rStyle w:val="StyleUnderline"/>
          <w:highlight w:val="yellow"/>
        </w:rPr>
        <w:t>Perry</w:t>
      </w:r>
      <w:r w:rsidRPr="00052E3E">
        <w:rPr>
          <w:sz w:val="14"/>
        </w:rPr>
        <w:t xml:space="preserve"> has </w:t>
      </w:r>
      <w:r w:rsidRPr="007A5EFA">
        <w:rPr>
          <w:rStyle w:val="StyleUnderline"/>
          <w:highlight w:val="yellow"/>
        </w:rPr>
        <w:t>estimated the chance of a nuclear terrorist incident</w:t>
      </w:r>
      <w:r w:rsidRPr="00052E3E">
        <w:rPr>
          <w:sz w:val="14"/>
        </w:rPr>
        <w:t xml:space="preserve"> within the next decade </w:t>
      </w:r>
      <w:r w:rsidRPr="007A5EFA">
        <w:rPr>
          <w:rStyle w:val="StyleUnderline"/>
          <w:highlight w:val="yellow"/>
        </w:rPr>
        <w:t>to be</w:t>
      </w:r>
      <w:r w:rsidRPr="00C43EB1">
        <w:rPr>
          <w:rStyle w:val="StyleUnderline"/>
        </w:rPr>
        <w:t xml:space="preserve"> </w:t>
      </w:r>
      <w:r w:rsidRPr="00052E3E">
        <w:rPr>
          <w:sz w:val="14"/>
        </w:rPr>
        <w:t>roughly</w:t>
      </w:r>
      <w:r w:rsidRPr="00C43EB1">
        <w:rPr>
          <w:rStyle w:val="StyleUnderline"/>
        </w:rPr>
        <w:t xml:space="preserve"> </w:t>
      </w:r>
      <w:r w:rsidRPr="007A5EFA">
        <w:rPr>
          <w:rStyle w:val="StyleUnderline"/>
          <w:highlight w:val="yellow"/>
        </w:rPr>
        <w:t>50 percent</w:t>
      </w:r>
      <w:r w:rsidRPr="00052E3E">
        <w:rPr>
          <w:sz w:val="14"/>
        </w:rPr>
        <w:t xml:space="preserve"> [Bunn 2007, page 15].   David Albright, a former weapons inspector in Iraq, estimates those odds at less than one percent, but notes,   “We would never accept a situation where the chance of a major nuclear accident like Chernobyl would be anywhere near 1% .... A nuclear terrorism attack is a low-probability event, but we can’t live in a world where it’s anything but extremely low-probability.” </w:t>
      </w:r>
      <w:proofErr w:type="gramStart"/>
      <w:r w:rsidRPr="00052E3E">
        <w:rPr>
          <w:sz w:val="14"/>
        </w:rPr>
        <w:t>[</w:t>
      </w:r>
      <w:proofErr w:type="spellStart"/>
      <w:r w:rsidRPr="00052E3E">
        <w:rPr>
          <w:sz w:val="14"/>
        </w:rPr>
        <w:t>Hegland</w:t>
      </w:r>
      <w:proofErr w:type="spellEnd"/>
      <w:r w:rsidRPr="00052E3E">
        <w:rPr>
          <w:sz w:val="14"/>
        </w:rPr>
        <w:t xml:space="preserve"> 2005].</w:t>
      </w:r>
      <w:proofErr w:type="gramEnd"/>
      <w:r w:rsidRPr="00052E3E">
        <w:rPr>
          <w:sz w:val="14"/>
        </w:rPr>
        <w:t xml:space="preserve"> </w:t>
      </w:r>
      <w:r w:rsidRPr="00C43EB1">
        <w:rPr>
          <w:rStyle w:val="StyleUnderline"/>
        </w:rPr>
        <w:t xml:space="preserve">In </w:t>
      </w:r>
      <w:r w:rsidRPr="007A5EFA">
        <w:rPr>
          <w:rStyle w:val="StyleUnderline"/>
          <w:highlight w:val="yellow"/>
        </w:rPr>
        <w:t>a survey of 85 national security experts</w:t>
      </w:r>
      <w:r w:rsidRPr="00C43EB1">
        <w:rPr>
          <w:rStyle w:val="StyleUnderline"/>
        </w:rPr>
        <w:t xml:space="preserve">, Senator Richard Lugar </w:t>
      </w:r>
      <w:r w:rsidRPr="007A5EFA">
        <w:rPr>
          <w:rStyle w:val="StyleUnderline"/>
          <w:highlight w:val="yellow"/>
        </w:rPr>
        <w:t>found</w:t>
      </w:r>
      <w:r w:rsidRPr="00C43EB1">
        <w:rPr>
          <w:rStyle w:val="StyleUnderline"/>
        </w:rPr>
        <w:t xml:space="preserve"> </w:t>
      </w:r>
      <w:r w:rsidRPr="00052E3E">
        <w:rPr>
          <w:sz w:val="14"/>
        </w:rPr>
        <w:t>a median estimate of 20 percent for the “probability of</w:t>
      </w:r>
      <w:r w:rsidRPr="00C43EB1">
        <w:rPr>
          <w:rStyle w:val="StyleUnderline"/>
        </w:rPr>
        <w:t xml:space="preserve"> </w:t>
      </w:r>
      <w:r w:rsidRPr="007A5EFA">
        <w:rPr>
          <w:rStyle w:val="StyleUnderline"/>
          <w:highlight w:val="yellow"/>
        </w:rPr>
        <w:t>an attack involving a nuclear explosion occurring</w:t>
      </w:r>
      <w:r w:rsidRPr="00C43EB1">
        <w:rPr>
          <w:rStyle w:val="StyleUnderline"/>
        </w:rPr>
        <w:t xml:space="preserve"> </w:t>
      </w:r>
      <w:r w:rsidRPr="00052E3E">
        <w:rPr>
          <w:sz w:val="14"/>
        </w:rPr>
        <w:t>somewhere in the world</w:t>
      </w:r>
      <w:r w:rsidRPr="00C43EB1">
        <w:rPr>
          <w:rStyle w:val="StyleUnderline"/>
        </w:rPr>
        <w:t xml:space="preserve"> </w:t>
      </w:r>
      <w:r w:rsidRPr="007A5EFA">
        <w:rPr>
          <w:rStyle w:val="StyleUnderline"/>
          <w:highlight w:val="yellow"/>
        </w:rPr>
        <w:t>in the next 10 years,” with 79 percent of the respondents believing “it more likely to be carried out by terrorists</w:t>
      </w:r>
      <w:r w:rsidRPr="00C43EB1">
        <w:rPr>
          <w:rStyle w:val="StyleUnderline"/>
        </w:rPr>
        <w:t xml:space="preserve">” than by a government </w:t>
      </w:r>
      <w:r w:rsidRPr="00052E3E">
        <w:rPr>
          <w:sz w:val="14"/>
        </w:rPr>
        <w:t xml:space="preserve">[Lugar 2005, pp. 14-15].   I support increased efforts to reduce the threat of </w:t>
      </w:r>
      <w:proofErr w:type="gramStart"/>
      <w:r w:rsidRPr="00052E3E">
        <w:rPr>
          <w:sz w:val="14"/>
        </w:rPr>
        <w:t>nuclear  terrorism</w:t>
      </w:r>
      <w:proofErr w:type="gramEnd"/>
      <w:r w:rsidRPr="00052E3E">
        <w:rPr>
          <w:sz w:val="14"/>
        </w:rPr>
        <w:t xml:space="preserve">, but that is not inconsistent with the approach of  this article. Because </w:t>
      </w:r>
      <w:r w:rsidRPr="007A5EFA">
        <w:rPr>
          <w:rStyle w:val="StyleUnderline"/>
          <w:highlight w:val="yellow"/>
        </w:rPr>
        <w:t>terrorism is</w:t>
      </w:r>
      <w:r w:rsidRPr="00052E3E">
        <w:rPr>
          <w:sz w:val="14"/>
        </w:rPr>
        <w:t xml:space="preserve"> one of </w:t>
      </w:r>
      <w:r w:rsidRPr="007A5EFA">
        <w:rPr>
          <w:rStyle w:val="StyleUnderline"/>
          <w:highlight w:val="yellow"/>
        </w:rPr>
        <w:t>the</w:t>
      </w:r>
      <w:r w:rsidRPr="00052E3E">
        <w:rPr>
          <w:sz w:val="14"/>
        </w:rPr>
        <w:t xml:space="preserve"> potential </w:t>
      </w:r>
      <w:r w:rsidRPr="007A5EFA">
        <w:rPr>
          <w:rStyle w:val="StyleUnderline"/>
          <w:highlight w:val="yellow"/>
        </w:rPr>
        <w:t>trigger mechanism</w:t>
      </w:r>
      <w:r w:rsidRPr="00052E3E">
        <w:rPr>
          <w:sz w:val="14"/>
        </w:rPr>
        <w:t xml:space="preserve">s </w:t>
      </w:r>
      <w:r w:rsidRPr="007A5EFA">
        <w:rPr>
          <w:rStyle w:val="StyleUnderline"/>
          <w:highlight w:val="yellow"/>
        </w:rPr>
        <w:t>for a full-scale nuclear war</w:t>
      </w:r>
      <w:r w:rsidRPr="00052E3E">
        <w:rPr>
          <w:sz w:val="14"/>
        </w:rPr>
        <w:t xml:space="preserve">, the risk </w:t>
      </w:r>
      <w:proofErr w:type="gramStart"/>
      <w:r w:rsidRPr="00052E3E">
        <w:rPr>
          <w:sz w:val="14"/>
        </w:rPr>
        <w:t>analyses  proposed</w:t>
      </w:r>
      <w:proofErr w:type="gramEnd"/>
      <w:r w:rsidRPr="00052E3E">
        <w:rPr>
          <w:sz w:val="14"/>
        </w:rPr>
        <w:t xml:space="preserve"> herein will include estimating the risk of nuclear  terrorism as one component of the overall risk. If that risk</w:t>
      </w:r>
      <w:proofErr w:type="gramStart"/>
      <w:r w:rsidRPr="00052E3E">
        <w:rPr>
          <w:sz w:val="14"/>
        </w:rPr>
        <w:t>,  the</w:t>
      </w:r>
      <w:proofErr w:type="gramEnd"/>
      <w:r w:rsidRPr="00052E3E">
        <w:rPr>
          <w:sz w:val="14"/>
        </w:rPr>
        <w:t xml:space="preserve"> overall risk, or both are found to be unacceptable, then  the proposed remedies would be directed to reduce which-  ever risk(s) warrant attention. Similar remarks apply to </w:t>
      </w:r>
      <w:proofErr w:type="gramStart"/>
      <w:r w:rsidRPr="00052E3E">
        <w:rPr>
          <w:sz w:val="14"/>
        </w:rPr>
        <w:t>a  number</w:t>
      </w:r>
      <w:proofErr w:type="gramEnd"/>
      <w:r w:rsidRPr="00052E3E">
        <w:rPr>
          <w:sz w:val="14"/>
        </w:rPr>
        <w:t xml:space="preserve"> of other threats (e.g., nuclear war between the U.S.  </w:t>
      </w:r>
      <w:proofErr w:type="gramStart"/>
      <w:r w:rsidRPr="00052E3E">
        <w:rPr>
          <w:sz w:val="14"/>
        </w:rPr>
        <w:t>and</w:t>
      </w:r>
      <w:proofErr w:type="gramEnd"/>
      <w:r w:rsidRPr="00052E3E">
        <w:rPr>
          <w:sz w:val="14"/>
        </w:rPr>
        <w:t xml:space="preserve"> China over Taiwan).   </w:t>
      </w:r>
      <w:proofErr w:type="gramStart"/>
      <w:r w:rsidRPr="00052E3E">
        <w:rPr>
          <w:sz w:val="14"/>
        </w:rPr>
        <w:t>his</w:t>
      </w:r>
      <w:proofErr w:type="gramEnd"/>
      <w:r w:rsidRPr="00052E3E">
        <w:rPr>
          <w:sz w:val="14"/>
        </w:rPr>
        <w:t xml:space="preserve"> article would be incomplete if it only dealt with the  threat of nuclear terrorism and neglected the threat of full-  scale nuclear war. If both risks are unacceptable, an effort </w:t>
      </w:r>
      <w:proofErr w:type="gramStart"/>
      <w:r w:rsidRPr="00052E3E">
        <w:rPr>
          <w:sz w:val="14"/>
        </w:rPr>
        <w:t>to  reduce</w:t>
      </w:r>
      <w:proofErr w:type="gramEnd"/>
      <w:r w:rsidRPr="00052E3E">
        <w:rPr>
          <w:sz w:val="14"/>
        </w:rPr>
        <w:t xml:space="preserve"> only the terrorist component would leave humanity  in great peril. In fact, society’s almost total neglect of </w:t>
      </w:r>
      <w:proofErr w:type="gramStart"/>
      <w:r w:rsidRPr="00052E3E">
        <w:rPr>
          <w:sz w:val="14"/>
        </w:rPr>
        <w:t>the  threat</w:t>
      </w:r>
      <w:proofErr w:type="gramEnd"/>
      <w:r w:rsidRPr="00052E3E">
        <w:rPr>
          <w:sz w:val="14"/>
        </w:rPr>
        <w:t xml:space="preserve"> of full-scale nuclear war makes studying that risk all  the more important.   The </w:t>
      </w:r>
      <w:proofErr w:type="spellStart"/>
      <w:r w:rsidRPr="00052E3E">
        <w:rPr>
          <w:sz w:val="14"/>
        </w:rPr>
        <w:t>cosT</w:t>
      </w:r>
      <w:proofErr w:type="spellEnd"/>
      <w:r w:rsidRPr="00052E3E">
        <w:rPr>
          <w:sz w:val="14"/>
        </w:rPr>
        <w:t xml:space="preserve"> of World War iii   The danger associated with nuclear deterrence depends </w:t>
      </w:r>
      <w:proofErr w:type="gramStart"/>
      <w:r w:rsidRPr="00052E3E">
        <w:rPr>
          <w:sz w:val="14"/>
        </w:rPr>
        <w:t>on  both</w:t>
      </w:r>
      <w:proofErr w:type="gramEnd"/>
      <w:r w:rsidRPr="00052E3E">
        <w:rPr>
          <w:sz w:val="14"/>
        </w:rPr>
        <w:t xml:space="preserve"> the cost of a failure and the failure rate.3 This section  explores the cost of a failure of nuclear deterrence, and  the next section is concerned with the failure rate. </w:t>
      </w:r>
      <w:proofErr w:type="gramStart"/>
      <w:r w:rsidRPr="00052E3E">
        <w:rPr>
          <w:sz w:val="14"/>
        </w:rPr>
        <w:t>While  other</w:t>
      </w:r>
      <w:proofErr w:type="gramEnd"/>
      <w:r w:rsidRPr="00052E3E">
        <w:rPr>
          <w:sz w:val="14"/>
        </w:rPr>
        <w:t xml:space="preserve"> definitions are possible, this article defines a failure  of deterrence to mean a full</w:t>
      </w:r>
      <w:r w:rsidRPr="00052E3E">
        <w:rPr>
          <w:sz w:val="14"/>
        </w:rPr>
        <w:t xml:space="preserve">-scale exchange of all nuclear  weapons available to the U.S. and Russia, an event that  will be termed World War III.   Approximately 20 million people died as a result of </w:t>
      </w:r>
      <w:proofErr w:type="gramStart"/>
      <w:r w:rsidRPr="00052E3E">
        <w:rPr>
          <w:sz w:val="14"/>
        </w:rPr>
        <w:t>the  first</w:t>
      </w:r>
      <w:proofErr w:type="gramEnd"/>
      <w:r w:rsidRPr="00052E3E">
        <w:rPr>
          <w:sz w:val="14"/>
        </w:rPr>
        <w:t xml:space="preserve"> World War. World War II’s fatalities were double </w:t>
      </w:r>
      <w:proofErr w:type="gramStart"/>
      <w:r w:rsidRPr="00052E3E">
        <w:rPr>
          <w:sz w:val="14"/>
        </w:rPr>
        <w:t>or  triple</w:t>
      </w:r>
      <w:proofErr w:type="gramEnd"/>
      <w:r w:rsidRPr="00052E3E">
        <w:rPr>
          <w:sz w:val="14"/>
        </w:rPr>
        <w:t xml:space="preserve"> that number—chaos prevented a more precise deter-  </w:t>
      </w:r>
      <w:proofErr w:type="spellStart"/>
      <w:r w:rsidRPr="00052E3E">
        <w:rPr>
          <w:sz w:val="14"/>
        </w:rPr>
        <w:t>mination</w:t>
      </w:r>
      <w:proofErr w:type="spellEnd"/>
      <w:r w:rsidRPr="00052E3E">
        <w:rPr>
          <w:sz w:val="14"/>
        </w:rPr>
        <w:t xml:space="preserve">. In both cases humanity recovered, and the </w:t>
      </w:r>
      <w:proofErr w:type="gramStart"/>
      <w:r w:rsidRPr="00052E3E">
        <w:rPr>
          <w:sz w:val="14"/>
        </w:rPr>
        <w:t>world  today</w:t>
      </w:r>
      <w:proofErr w:type="gramEnd"/>
      <w:r w:rsidRPr="00052E3E">
        <w:rPr>
          <w:sz w:val="14"/>
        </w:rPr>
        <w:t xml:space="preserve"> bears few scars that attest to the horror of those two  wars. Many people therefore implicitly believe that a </w:t>
      </w:r>
      <w:proofErr w:type="gramStart"/>
      <w:r w:rsidRPr="00052E3E">
        <w:rPr>
          <w:sz w:val="14"/>
        </w:rPr>
        <w:t>third  World</w:t>
      </w:r>
      <w:proofErr w:type="gramEnd"/>
      <w:r w:rsidRPr="00052E3E">
        <w:rPr>
          <w:sz w:val="14"/>
        </w:rPr>
        <w:t xml:space="preserve"> War would be horrible but survivable, an </w:t>
      </w:r>
      <w:proofErr w:type="spellStart"/>
      <w:r w:rsidRPr="00052E3E">
        <w:rPr>
          <w:sz w:val="14"/>
        </w:rPr>
        <w:t>extrapola</w:t>
      </w:r>
      <w:proofErr w:type="spellEnd"/>
      <w:r w:rsidRPr="00052E3E">
        <w:rPr>
          <w:sz w:val="14"/>
        </w:rPr>
        <w:t xml:space="preserve">-  </w:t>
      </w:r>
      <w:proofErr w:type="spellStart"/>
      <w:r w:rsidRPr="00052E3E">
        <w:rPr>
          <w:sz w:val="14"/>
        </w:rPr>
        <w:t>tion</w:t>
      </w:r>
      <w:proofErr w:type="spellEnd"/>
      <w:r w:rsidRPr="00052E3E">
        <w:rPr>
          <w:sz w:val="14"/>
        </w:rPr>
        <w:t xml:space="preserve"> of the effects of the first two global wars. In that view</w:t>
      </w:r>
      <w:proofErr w:type="gramStart"/>
      <w:r w:rsidRPr="00052E3E">
        <w:rPr>
          <w:sz w:val="14"/>
        </w:rPr>
        <w:t>,  World</w:t>
      </w:r>
      <w:proofErr w:type="gramEnd"/>
      <w:r w:rsidRPr="00052E3E">
        <w:rPr>
          <w:sz w:val="14"/>
        </w:rPr>
        <w:t xml:space="preserve"> War III, while horrible, is something that humanity  may just have to face and from which it will then have to  recover. In contrast, some of those most qualified to </w:t>
      </w:r>
      <w:proofErr w:type="gramStart"/>
      <w:r w:rsidRPr="00052E3E">
        <w:rPr>
          <w:sz w:val="14"/>
        </w:rPr>
        <w:t>assess  the</w:t>
      </w:r>
      <w:proofErr w:type="gramEnd"/>
      <w:r w:rsidRPr="00052E3E">
        <w:rPr>
          <w:sz w:val="14"/>
        </w:rPr>
        <w:t xml:space="preserve"> situation hold a very different view.  In a 1961 speech to a joint session of the Philippine Con</w:t>
      </w:r>
      <w:proofErr w:type="gramStart"/>
      <w:r w:rsidRPr="00052E3E">
        <w:rPr>
          <w:sz w:val="14"/>
        </w:rPr>
        <w:t xml:space="preserve">-  </w:t>
      </w:r>
      <w:proofErr w:type="spellStart"/>
      <w:r w:rsidRPr="00052E3E">
        <w:rPr>
          <w:sz w:val="14"/>
        </w:rPr>
        <w:t>gress</w:t>
      </w:r>
      <w:proofErr w:type="spellEnd"/>
      <w:proofErr w:type="gramEnd"/>
      <w:r w:rsidRPr="00052E3E">
        <w:rPr>
          <w:sz w:val="14"/>
        </w:rPr>
        <w:t>, General Douglas MacArthur, stated, “Global war has  become a Frankenstein to destroy both sides. … If   you lose</w:t>
      </w:r>
      <w:proofErr w:type="gramStart"/>
      <w:r w:rsidRPr="00052E3E">
        <w:rPr>
          <w:sz w:val="14"/>
        </w:rPr>
        <w:t>,  you</w:t>
      </w:r>
      <w:proofErr w:type="gramEnd"/>
      <w:r w:rsidRPr="00052E3E">
        <w:rPr>
          <w:sz w:val="14"/>
        </w:rPr>
        <w:t xml:space="preserve"> are annihilated. If you win, you stand only to lose. </w:t>
      </w:r>
      <w:r w:rsidRPr="00052E3E">
        <w:rPr>
          <w:sz w:val="14"/>
        </w:rPr>
        <w:t xml:space="preserve">No longer does it possess even the chance of the winner of </w:t>
      </w:r>
      <w:proofErr w:type="gramStart"/>
      <w:r w:rsidRPr="00052E3E">
        <w:rPr>
          <w:sz w:val="14"/>
        </w:rPr>
        <w:t>a  duel</w:t>
      </w:r>
      <w:proofErr w:type="gramEnd"/>
      <w:r w:rsidRPr="00052E3E">
        <w:rPr>
          <w:sz w:val="14"/>
        </w:rPr>
        <w:t>.</w:t>
      </w:r>
      <w:r w:rsidRPr="00C43EB1">
        <w:rPr>
          <w:rStyle w:val="StyleUnderline"/>
        </w:rPr>
        <w:t xml:space="preserve"> </w:t>
      </w:r>
      <w:r w:rsidRPr="007A5EFA">
        <w:rPr>
          <w:rStyle w:val="StyleUnderline"/>
          <w:highlight w:val="yellow"/>
        </w:rPr>
        <w:t>It contains</w:t>
      </w:r>
      <w:r w:rsidRPr="00C43EB1">
        <w:rPr>
          <w:rStyle w:val="StyleUnderline"/>
        </w:rPr>
        <w:t xml:space="preserve"> </w:t>
      </w:r>
      <w:r w:rsidRPr="00052E3E">
        <w:rPr>
          <w:sz w:val="14"/>
        </w:rPr>
        <w:t>now</w:t>
      </w:r>
      <w:r w:rsidRPr="00C43EB1">
        <w:rPr>
          <w:rStyle w:val="StyleUnderline"/>
        </w:rPr>
        <w:t xml:space="preserve"> </w:t>
      </w:r>
      <w:r w:rsidRPr="007A5EFA">
        <w:rPr>
          <w:rStyle w:val="StyleUnderline"/>
          <w:highlight w:val="yellow"/>
        </w:rPr>
        <w:t>only the germs of double suicide</w:t>
      </w:r>
      <w:r w:rsidRPr="00052E3E">
        <w:rPr>
          <w:sz w:val="14"/>
        </w:rPr>
        <w:t>.”  Former Secretary of Defense Robert McNamara ex</w:t>
      </w:r>
      <w:proofErr w:type="gramStart"/>
      <w:r w:rsidRPr="00052E3E">
        <w:rPr>
          <w:sz w:val="14"/>
        </w:rPr>
        <w:t>-  pressed</w:t>
      </w:r>
      <w:proofErr w:type="gramEnd"/>
      <w:r w:rsidRPr="00052E3E">
        <w:rPr>
          <w:sz w:val="14"/>
        </w:rPr>
        <w:t xml:space="preserve"> a similar view: “If deterrence fails and conflict  develops, the present U.S. and NATO strategy carries with  it a high risk that </w:t>
      </w:r>
      <w:r w:rsidRPr="007A5EFA">
        <w:rPr>
          <w:rStyle w:val="StyleUnderline"/>
          <w:highlight w:val="yellow"/>
        </w:rPr>
        <w:t>Western civilization will be destroyed</w:t>
      </w:r>
      <w:r w:rsidRPr="00052E3E">
        <w:rPr>
          <w:sz w:val="14"/>
        </w:rPr>
        <w:t xml:space="preserve">”  [McNamara 1986, page 6]. More recently, George Shultz,  William Perry, Henry Kissinger, and Sam Nunn4 echoed  those concerns when they quoted President Reagan’s belief  that nuclear weapons were “totally irrational, totally </w:t>
      </w:r>
      <w:proofErr w:type="spellStart"/>
      <w:r w:rsidRPr="00052E3E">
        <w:rPr>
          <w:sz w:val="14"/>
        </w:rPr>
        <w:t>inhu</w:t>
      </w:r>
      <w:proofErr w:type="spellEnd"/>
      <w:r w:rsidRPr="00052E3E">
        <w:rPr>
          <w:sz w:val="14"/>
        </w:rPr>
        <w:t>-  mane, good for nothing but killing, possibly destructive of  life on earth and civilization.” [Shultz 2007]   Official studies, while couched in less emotional terms</w:t>
      </w:r>
      <w:proofErr w:type="gramStart"/>
      <w:r w:rsidRPr="00052E3E">
        <w:rPr>
          <w:sz w:val="14"/>
        </w:rPr>
        <w:t>,  still</w:t>
      </w:r>
      <w:proofErr w:type="gramEnd"/>
      <w:r w:rsidRPr="00052E3E">
        <w:rPr>
          <w:sz w:val="14"/>
        </w:rPr>
        <w:t xml:space="preserve"> convey the horrendous toll that World War III would  </w:t>
      </w:r>
      <w:r w:rsidRPr="00052E3E">
        <w:rPr>
          <w:sz w:val="14"/>
        </w:rPr>
        <w:t>exact: “The resulting deaths would be far beyond any  precedent. Executive</w:t>
      </w:r>
      <w:r w:rsidRPr="00052E3E">
        <w:rPr>
          <w:sz w:val="14"/>
        </w:rPr>
        <w:t xml:space="preserve"> branch calculations show a range </w:t>
      </w:r>
      <w:proofErr w:type="gramStart"/>
      <w:r w:rsidRPr="00052E3E">
        <w:rPr>
          <w:sz w:val="14"/>
        </w:rPr>
        <w:t>of  U.S</w:t>
      </w:r>
      <w:proofErr w:type="gramEnd"/>
      <w:r w:rsidRPr="00052E3E">
        <w:rPr>
          <w:sz w:val="14"/>
        </w:rPr>
        <w:t xml:space="preserve">. deaths from 35 to 77 percent (i.e., 79-160 million dead)  … a change in targeting could kill somewhere between  20 million and 30 million additional people on each side   .... These calculations reflect only deaths during the </w:t>
      </w:r>
      <w:proofErr w:type="gramStart"/>
      <w:r w:rsidRPr="00052E3E">
        <w:rPr>
          <w:sz w:val="14"/>
        </w:rPr>
        <w:t>first  30</w:t>
      </w:r>
      <w:proofErr w:type="gramEnd"/>
      <w:r w:rsidRPr="00052E3E">
        <w:rPr>
          <w:sz w:val="14"/>
        </w:rPr>
        <w:t xml:space="preserve"> days. Additional millions would be injured, and many  would eventually die from lack of adequate medical care …  millions of people might starve or freeze during the follow-  </w:t>
      </w:r>
      <w:proofErr w:type="spellStart"/>
      <w:r w:rsidRPr="00052E3E">
        <w:rPr>
          <w:sz w:val="14"/>
        </w:rPr>
        <w:t>ing</w:t>
      </w:r>
      <w:proofErr w:type="spellEnd"/>
      <w:r w:rsidRPr="00052E3E">
        <w:rPr>
          <w:sz w:val="14"/>
        </w:rPr>
        <w:t xml:space="preserve"> winter, but it is not possible to estimate how many. </w:t>
      </w:r>
      <w:proofErr w:type="gramStart"/>
      <w:r w:rsidRPr="00052E3E">
        <w:rPr>
          <w:sz w:val="14"/>
        </w:rPr>
        <w:t>…  further</w:t>
      </w:r>
      <w:proofErr w:type="gramEnd"/>
      <w:r w:rsidRPr="00052E3E">
        <w:rPr>
          <w:sz w:val="14"/>
        </w:rPr>
        <w:t xml:space="preserve"> millions … might eventually die of latent radiation  effects.” [OTA 1979, page 8]   This OTA report also noted the possibility of serious  ecological damage [OTA 1979, page 9], a concern that as-  </w:t>
      </w:r>
      <w:proofErr w:type="spellStart"/>
      <w:r w:rsidRPr="00052E3E">
        <w:rPr>
          <w:sz w:val="14"/>
        </w:rPr>
        <w:t>sumed</w:t>
      </w:r>
      <w:proofErr w:type="spellEnd"/>
      <w:r w:rsidRPr="00052E3E">
        <w:rPr>
          <w:sz w:val="14"/>
        </w:rPr>
        <w:t xml:space="preserve"> a new potentiality when the TTAPS report [TTAPS  1983] proposed that the ash and dust from so many nearly  simultaneous </w:t>
      </w:r>
      <w:r w:rsidRPr="007A5EFA">
        <w:rPr>
          <w:rStyle w:val="StyleUnderline"/>
          <w:highlight w:val="yellow"/>
        </w:rPr>
        <w:t>nuclear explosions</w:t>
      </w:r>
      <w:r w:rsidRPr="00052E3E">
        <w:rPr>
          <w:sz w:val="14"/>
        </w:rPr>
        <w:t xml:space="preserve"> and their resultant fire-  storms </w:t>
      </w:r>
      <w:r w:rsidRPr="007A5EFA">
        <w:rPr>
          <w:rStyle w:val="StyleUnderline"/>
          <w:highlight w:val="yellow"/>
        </w:rPr>
        <w:t>could usher in a nuclear winter that might erase  homo sapiens from the face of the earth</w:t>
      </w:r>
      <w:r w:rsidRPr="00052E3E">
        <w:rPr>
          <w:sz w:val="14"/>
        </w:rPr>
        <w:t xml:space="preserve">, much as many  scientists now believe the K-T Extinction that wiped out  the dinosaurs resulted from an impact winter caused by ash  and dust from a large asteroid or comet striking Earth. </w:t>
      </w:r>
      <w:proofErr w:type="gramStart"/>
      <w:r w:rsidRPr="00052E3E">
        <w:rPr>
          <w:sz w:val="14"/>
        </w:rPr>
        <w:t>The  TTAPS</w:t>
      </w:r>
      <w:proofErr w:type="gramEnd"/>
      <w:r w:rsidRPr="00052E3E">
        <w:rPr>
          <w:sz w:val="14"/>
        </w:rPr>
        <w:t xml:space="preserve"> report produced a heated debate, and there is still  no scientific consensus on whether a nuclear winter would  follow a full-scale nuclear war. Recent work [</w:t>
      </w:r>
      <w:proofErr w:type="spellStart"/>
      <w:r w:rsidRPr="00052E3E">
        <w:rPr>
          <w:sz w:val="14"/>
        </w:rPr>
        <w:t>Robock</w:t>
      </w:r>
      <w:proofErr w:type="spellEnd"/>
      <w:r w:rsidRPr="00052E3E">
        <w:rPr>
          <w:sz w:val="14"/>
        </w:rPr>
        <w:t xml:space="preserve"> 2007</w:t>
      </w:r>
      <w:proofErr w:type="gramStart"/>
      <w:r w:rsidRPr="00052E3E">
        <w:rPr>
          <w:sz w:val="14"/>
        </w:rPr>
        <w:t xml:space="preserve">,  </w:t>
      </w:r>
      <w:proofErr w:type="spellStart"/>
      <w:r w:rsidRPr="00052E3E">
        <w:rPr>
          <w:sz w:val="14"/>
        </w:rPr>
        <w:t>Toon</w:t>
      </w:r>
      <w:proofErr w:type="spellEnd"/>
      <w:proofErr w:type="gramEnd"/>
      <w:r w:rsidRPr="00052E3E">
        <w:rPr>
          <w:sz w:val="14"/>
        </w:rPr>
        <w:t xml:space="preserve"> 2007] suggests that </w:t>
      </w:r>
      <w:r w:rsidRPr="007A5EFA">
        <w:rPr>
          <w:rStyle w:val="StyleUnderline"/>
          <w:highlight w:val="yellow"/>
        </w:rPr>
        <w:t>even a limited nuclear exchange</w:t>
      </w:r>
      <w:r w:rsidRPr="00052E3E">
        <w:rPr>
          <w:sz w:val="14"/>
        </w:rPr>
        <w:t xml:space="preserve">  or one between newer nuclear-weapon states, such as India  and Pakistan, </w:t>
      </w:r>
      <w:r w:rsidRPr="007A5EFA">
        <w:rPr>
          <w:rStyle w:val="StyleUnderline"/>
          <w:highlight w:val="yellow"/>
        </w:rPr>
        <w:t>could have devastating long-lasting climatic  consequences</w:t>
      </w:r>
      <w:r w:rsidRPr="00052E3E">
        <w:rPr>
          <w:sz w:val="14"/>
        </w:rPr>
        <w:t xml:space="preserve"> due to the large volumes of smoke that would  be generated by fires in modern megacities.   While it is uncertain how destructive World War III  would be, prudence dictates that we apply the same </w:t>
      </w:r>
      <w:proofErr w:type="spellStart"/>
      <w:r w:rsidRPr="00052E3E">
        <w:rPr>
          <w:sz w:val="14"/>
        </w:rPr>
        <w:t>engi</w:t>
      </w:r>
      <w:proofErr w:type="spellEnd"/>
      <w:r w:rsidRPr="00052E3E">
        <w:rPr>
          <w:sz w:val="14"/>
        </w:rPr>
        <w:t xml:space="preserve">-  </w:t>
      </w:r>
      <w:proofErr w:type="spellStart"/>
      <w:r w:rsidRPr="00052E3E">
        <w:rPr>
          <w:sz w:val="14"/>
        </w:rPr>
        <w:t>neering</w:t>
      </w:r>
      <w:proofErr w:type="spellEnd"/>
      <w:r w:rsidRPr="00052E3E">
        <w:rPr>
          <w:sz w:val="14"/>
        </w:rPr>
        <w:t xml:space="preserve"> conservatism that saved the Golden Gate Bridge  from collapsing on its 50th anniversary and assume that  </w:t>
      </w:r>
      <w:r w:rsidRPr="00C43EB1">
        <w:rPr>
          <w:rStyle w:val="StyleUnderline"/>
        </w:rPr>
        <w:t>preventing World War III is a necessity</w:t>
      </w:r>
      <w:r w:rsidRPr="00052E3E">
        <w:rPr>
          <w:sz w:val="14"/>
        </w:rPr>
        <w:t>—not an option.</w:t>
      </w:r>
      <w:r w:rsidRPr="00052E3E">
        <w:rPr>
          <w:sz w:val="14"/>
        </w:rPr>
        <w:t xml:space="preserve"> </w:t>
      </w:r>
    </w:p>
    <w:p w:rsidR="00A15BD4" w:rsidRDefault="00ED3F7F" w:rsidP="00ED3F7F">
      <w:pPr>
        <w:pStyle w:val="Heading2"/>
      </w:pPr>
      <w:r>
        <w:t>2NC</w:t>
      </w:r>
    </w:p>
    <w:p w:rsidR="00ED3F7F" w:rsidRPr="00ED3F7F" w:rsidRDefault="00ED3F7F" w:rsidP="00ED3F7F">
      <w:pPr>
        <w:pStyle w:val="Heading3"/>
      </w:pPr>
      <w:r>
        <w:t>Uniqueness</w:t>
      </w:r>
    </w:p>
    <w:p w:rsidR="00ED3F7F" w:rsidRPr="00C43EB1" w:rsidRDefault="00ED3F7F" w:rsidP="00ED3F7F">
      <w:pPr>
        <w:pStyle w:val="Heading4"/>
      </w:pPr>
      <w:r w:rsidRPr="00C43EB1">
        <w:t>NSA still has sufficient surveillance authority des</w:t>
      </w:r>
      <w:r w:rsidR="00AF5A6C">
        <w:t>pite the PATRIOT Act expiration</w:t>
      </w:r>
    </w:p>
    <w:p w:rsidR="00ED3F7F" w:rsidRPr="00ED3F7F" w:rsidRDefault="00ED3F7F" w:rsidP="00ED3F7F">
      <w:pPr>
        <w:rPr>
          <w:sz w:val="18"/>
          <w:szCs w:val="18"/>
        </w:rPr>
      </w:pPr>
      <w:r w:rsidRPr="00ED3F7F">
        <w:rPr>
          <w:rStyle w:val="Heading4Char"/>
          <w:highlight w:val="cyan"/>
        </w:rPr>
        <w:t>Salon</w:t>
      </w:r>
      <w:r w:rsidRPr="00ED3F7F">
        <w:rPr>
          <w:sz w:val="18"/>
          <w:szCs w:val="18"/>
          <w:highlight w:val="cyan"/>
        </w:rPr>
        <w:t xml:space="preserve">, </w:t>
      </w:r>
      <w:r w:rsidRPr="00ED3F7F">
        <w:rPr>
          <w:rStyle w:val="Heading4Char"/>
          <w:highlight w:val="cyan"/>
        </w:rPr>
        <w:t>6/1</w:t>
      </w:r>
      <w:r w:rsidR="00177E72">
        <w:rPr>
          <w:sz w:val="18"/>
          <w:szCs w:val="18"/>
        </w:rPr>
        <w:t xml:space="preserve">/2015 </w:t>
      </w:r>
      <w:proofErr w:type="gramStart"/>
      <w:r w:rsidR="00177E72">
        <w:rPr>
          <w:sz w:val="18"/>
          <w:szCs w:val="18"/>
        </w:rPr>
        <w:t>(</w:t>
      </w:r>
      <w:r w:rsidRPr="00C43EB1">
        <w:rPr>
          <w:sz w:val="18"/>
          <w:szCs w:val="18"/>
        </w:rPr>
        <w:t xml:space="preserve"> Marcy</w:t>
      </w:r>
      <w:proofErr w:type="gramEnd"/>
      <w:r w:rsidRPr="00C43EB1">
        <w:rPr>
          <w:sz w:val="18"/>
          <w:szCs w:val="18"/>
        </w:rPr>
        <w:t xml:space="preserve"> Wheeler. “Reports of the Patriot Act’s death are greatly exaggerated,” http://www.salon.com/2015/06/01/reports_of_the_patriot_acts</w:t>
      </w:r>
      <w:r w:rsidR="00177E72">
        <w:rPr>
          <w:sz w:val="18"/>
          <w:szCs w:val="18"/>
        </w:rPr>
        <w:t>_death_are_greatly_exaggerated/)</w:t>
      </w:r>
    </w:p>
    <w:p w:rsidR="00ED3F7F" w:rsidRPr="00ED3F7F" w:rsidRDefault="00ED3F7F" w:rsidP="00ED3F7F">
      <w:pPr>
        <w:ind w:left="720"/>
        <w:rPr>
          <w:sz w:val="16"/>
          <w:szCs w:val="18"/>
        </w:rPr>
      </w:pPr>
      <w:r w:rsidRPr="00ED3F7F">
        <w:rPr>
          <w:rStyle w:val="StyleUnderline"/>
          <w:highlight w:val="yellow"/>
        </w:rPr>
        <w:t>The PATRIOT Act-authorized</w:t>
      </w:r>
      <w:r w:rsidRPr="00ED3F7F">
        <w:rPr>
          <w:rStyle w:val="StyleUnderline"/>
          <w:highlight w:val="yellow"/>
        </w:rPr>
        <w:t xml:space="preserve"> </w:t>
      </w:r>
      <w:hyperlink r:id="rId7" w:history="1">
        <w:r w:rsidRPr="00ED3F7F">
          <w:rPr>
            <w:rStyle w:val="StyleUnderline"/>
            <w:highlight w:val="yellow"/>
          </w:rPr>
          <w:t>phone dragnet</w:t>
        </w:r>
      </w:hyperlink>
      <w:r w:rsidRPr="00ED3F7F">
        <w:rPr>
          <w:rStyle w:val="StyleUnderline"/>
          <w:highlight w:val="yellow"/>
        </w:rPr>
        <w:t xml:space="preserve"> </w:t>
      </w:r>
      <w:r w:rsidRPr="00ED3F7F">
        <w:rPr>
          <w:rStyle w:val="StyleUnderline"/>
          <w:highlight w:val="yellow"/>
        </w:rPr>
        <w:t>expired</w:t>
      </w:r>
      <w:r w:rsidRPr="00C43EB1">
        <w:rPr>
          <w:rStyle w:val="StyleUnderline"/>
        </w:rPr>
        <w:t xml:space="preserve"> last night</w:t>
      </w:r>
      <w:r w:rsidRPr="00ED3F7F">
        <w:rPr>
          <w:sz w:val="16"/>
          <w:szCs w:val="18"/>
        </w:rPr>
        <w:t>. For the first time since 2006, the NSA won’t receive</w:t>
      </w:r>
      <w:r w:rsidRPr="00ED3F7F">
        <w:rPr>
          <w:sz w:val="16"/>
          <w:szCs w:val="18"/>
        </w:rPr>
        <w:t xml:space="preserve"> </w:t>
      </w:r>
      <w:r w:rsidRPr="00ED3F7F">
        <w:rPr>
          <w:sz w:val="16"/>
          <w:szCs w:val="18"/>
        </w:rPr>
        <w:t>records of the phone calls you make within the United States.</w:t>
      </w:r>
      <w:r w:rsidRPr="00ED3F7F">
        <w:rPr>
          <w:sz w:val="16"/>
          <w:szCs w:val="18"/>
        </w:rPr>
        <w:t xml:space="preserve"> </w:t>
      </w:r>
      <w:r w:rsidRPr="00ED3F7F">
        <w:rPr>
          <w:rStyle w:val="StyleUnderline"/>
          <w:highlight w:val="yellow"/>
        </w:rPr>
        <w:t>But that doesn’t mean spying</w:t>
      </w:r>
      <w:r w:rsidRPr="00C43EB1">
        <w:rPr>
          <w:rStyle w:val="StyleUnderline"/>
        </w:rPr>
        <w:t xml:space="preserve"> </w:t>
      </w:r>
      <w:r w:rsidRPr="00ED3F7F">
        <w:rPr>
          <w:sz w:val="16"/>
        </w:rPr>
        <w:t>on Americans</w:t>
      </w:r>
      <w:r w:rsidRPr="00C43EB1">
        <w:rPr>
          <w:rStyle w:val="StyleUnderline"/>
        </w:rPr>
        <w:t xml:space="preserve"> </w:t>
      </w:r>
      <w:r w:rsidRPr="00ED3F7F">
        <w:rPr>
          <w:rStyle w:val="StyleUnderline"/>
          <w:highlight w:val="yellow"/>
        </w:rPr>
        <w:t>has stopped. The NSA still obtains records of calls</w:t>
      </w:r>
      <w:r w:rsidRPr="00C43EB1">
        <w:rPr>
          <w:rStyle w:val="StyleUnderline"/>
        </w:rPr>
        <w:t xml:space="preserve"> </w:t>
      </w:r>
      <w:r w:rsidRPr="00ED3F7F">
        <w:rPr>
          <w:sz w:val="16"/>
        </w:rPr>
        <w:t>— potentially all calls — you make</w:t>
      </w:r>
      <w:r w:rsidRPr="00C43EB1">
        <w:rPr>
          <w:rStyle w:val="StyleUnderline"/>
        </w:rPr>
        <w:t xml:space="preserve"> </w:t>
      </w:r>
      <w:r w:rsidRPr="00ED3F7F">
        <w:rPr>
          <w:rStyle w:val="StyleUnderline"/>
          <w:highlight w:val="yellow"/>
        </w:rPr>
        <w:t>with people overseas. It still tracks Americans’ Internet communications using metadata</w:t>
      </w:r>
      <w:r w:rsidRPr="00C43EB1">
        <w:rPr>
          <w:rStyle w:val="StyleUnderline"/>
        </w:rPr>
        <w:t xml:space="preserve"> obtained overseas</w:t>
      </w:r>
      <w:r w:rsidRPr="00ED3F7F">
        <w:rPr>
          <w:sz w:val="16"/>
          <w:szCs w:val="18"/>
        </w:rPr>
        <w:t xml:space="preserve">. </w:t>
      </w:r>
      <w:r w:rsidRPr="00ED3F7F">
        <w:rPr>
          <w:rStyle w:val="StyleUnderline"/>
          <w:highlight w:val="yellow"/>
        </w:rPr>
        <w:t>The FBI can still access the</w:t>
      </w:r>
      <w:r w:rsidRPr="00ED3F7F">
        <w:rPr>
          <w:rStyle w:val="StyleUnderline"/>
          <w:highlight w:val="yellow"/>
        </w:rPr>
        <w:t xml:space="preserve"> </w:t>
      </w:r>
      <w:r w:rsidRPr="00ED3F7F">
        <w:rPr>
          <w:rStyle w:val="StyleUnderline"/>
          <w:highlight w:val="yellow"/>
        </w:rPr>
        <w:t>content</w:t>
      </w:r>
      <w:r w:rsidRPr="00ED3F7F">
        <w:rPr>
          <w:rStyle w:val="StyleUnderline"/>
          <w:highlight w:val="yellow"/>
        </w:rPr>
        <w:t xml:space="preserve"> </w:t>
      </w:r>
      <w:r w:rsidRPr="00ED3F7F">
        <w:rPr>
          <w:rStyle w:val="StyleUnderline"/>
          <w:highlight w:val="yellow"/>
        </w:rPr>
        <w:t>of any communications</w:t>
      </w:r>
      <w:r w:rsidRPr="00C43EB1">
        <w:rPr>
          <w:rStyle w:val="StyleUnderline"/>
        </w:rPr>
        <w:t xml:space="preserve"> </w:t>
      </w:r>
      <w:r w:rsidRPr="00ED3F7F">
        <w:rPr>
          <w:sz w:val="16"/>
        </w:rPr>
        <w:t>Americans have</w:t>
      </w:r>
      <w:r w:rsidRPr="00C43EB1">
        <w:rPr>
          <w:rStyle w:val="StyleUnderline"/>
        </w:rPr>
        <w:t xml:space="preserve"> </w:t>
      </w:r>
      <w:r w:rsidRPr="00ED3F7F">
        <w:rPr>
          <w:rStyle w:val="StyleUnderline"/>
          <w:highlight w:val="yellow"/>
        </w:rPr>
        <w:t>with foreigners targeted under PRISM without a warrant</w:t>
      </w:r>
      <w:r w:rsidRPr="00C43EB1">
        <w:rPr>
          <w:rStyle w:val="StyleUnderline"/>
        </w:rPr>
        <w:t xml:space="preserve"> </w:t>
      </w:r>
      <w:r w:rsidRPr="00ED3F7F">
        <w:rPr>
          <w:sz w:val="16"/>
        </w:rPr>
        <w:t xml:space="preserve">or even any evidence of wrong doing. FBI can still, </w:t>
      </w:r>
      <w:r w:rsidRPr="00ED3F7F">
        <w:rPr>
          <w:rStyle w:val="StyleUnderline"/>
          <w:highlight w:val="yellow"/>
        </w:rPr>
        <w:t>and</w:t>
      </w:r>
      <w:r w:rsidRPr="00C43EB1">
        <w:rPr>
          <w:rStyle w:val="StyleUnderline"/>
        </w:rPr>
        <w:t xml:space="preserve"> </w:t>
      </w:r>
      <w:r w:rsidRPr="00ED3F7F">
        <w:rPr>
          <w:sz w:val="16"/>
        </w:rPr>
        <w:t>indeed does,</w:t>
      </w:r>
      <w:r w:rsidRPr="00C43EB1">
        <w:rPr>
          <w:rStyle w:val="StyleUnderline"/>
        </w:rPr>
        <w:t xml:space="preserve"> </w:t>
      </w:r>
      <w:r w:rsidRPr="00ED3F7F">
        <w:rPr>
          <w:rStyle w:val="StyleUnderline"/>
          <w:highlight w:val="yellow"/>
        </w:rPr>
        <w:t>obtain phone records of individuals in conjunction with national security investigations</w:t>
      </w:r>
      <w:r w:rsidRPr="00C43EB1">
        <w:rPr>
          <w:rStyle w:val="StyleUnderline"/>
        </w:rPr>
        <w:t xml:space="preserve"> </w:t>
      </w:r>
      <w:r w:rsidRPr="00ED3F7F">
        <w:rPr>
          <w:sz w:val="16"/>
        </w:rPr>
        <w:t>without any court review.</w:t>
      </w:r>
      <w:r w:rsidRPr="00ED3F7F">
        <w:rPr>
          <w:sz w:val="16"/>
          <w:szCs w:val="18"/>
        </w:rPr>
        <w:t xml:space="preserve"> </w:t>
      </w:r>
      <w:r w:rsidRPr="00ED3F7F">
        <w:rPr>
          <w:rStyle w:val="StyleUnderline"/>
          <w:highlight w:val="yellow"/>
        </w:rPr>
        <w:t>Not even the spying conducted under Section 215</w:t>
      </w:r>
      <w:r w:rsidRPr="00C43EB1">
        <w:rPr>
          <w:rStyle w:val="StyleUnderline"/>
        </w:rPr>
        <w:t xml:space="preserve"> </w:t>
      </w:r>
      <w:r w:rsidRPr="00ED3F7F">
        <w:rPr>
          <w:sz w:val="16"/>
        </w:rPr>
        <w:t xml:space="preserve">— the authority that had been used to collect all of Americans’ phone records, but which is also used to collect certain kinds of Internet data — </w:t>
      </w:r>
      <w:r w:rsidRPr="00ED3F7F">
        <w:rPr>
          <w:rStyle w:val="StyleUnderline"/>
          <w:highlight w:val="yellow"/>
        </w:rPr>
        <w:t>or the two other expiring provisions will stop</w:t>
      </w:r>
      <w:r w:rsidRPr="00ED3F7F">
        <w:rPr>
          <w:sz w:val="16"/>
          <w:szCs w:val="18"/>
          <w:highlight w:val="yellow"/>
        </w:rPr>
        <w:t xml:space="preserve">. </w:t>
      </w:r>
      <w:r w:rsidRPr="00ED3F7F">
        <w:rPr>
          <w:rStyle w:val="StyleUnderline"/>
          <w:highlight w:val="yellow"/>
        </w:rPr>
        <w:t>Because they’re tied to more focused investigations</w:t>
      </w:r>
      <w:r w:rsidRPr="00ED3F7F">
        <w:rPr>
          <w:sz w:val="16"/>
          <w:szCs w:val="18"/>
        </w:rPr>
        <w:t xml:space="preserve"> (though the Internet collection is probably not targeted at one individual), </w:t>
      </w:r>
      <w:r w:rsidRPr="00ED3F7F">
        <w:rPr>
          <w:rStyle w:val="StyleUnderline"/>
          <w:highlight w:val="yellow"/>
        </w:rPr>
        <w:t>they will probably continue</w:t>
      </w:r>
      <w:r w:rsidRPr="00C43EB1">
        <w:rPr>
          <w:rStyle w:val="StyleUnderline"/>
        </w:rPr>
        <w:t xml:space="preserve"> under a grandfather clause allowing ongoing investigations using those authorities to continue</w:t>
      </w:r>
      <w:r w:rsidRPr="00ED3F7F">
        <w:rPr>
          <w:sz w:val="16"/>
          <w:szCs w:val="18"/>
        </w:rPr>
        <w:t>.</w:t>
      </w:r>
    </w:p>
    <w:p w:rsidR="00ED3F7F" w:rsidRPr="00C43EB1" w:rsidRDefault="00ED3F7F" w:rsidP="00ED3F7F">
      <w:pPr>
        <w:pStyle w:val="Heading4"/>
      </w:pPr>
      <w:r w:rsidRPr="00C43EB1">
        <w:t>NSA surveillance aut</w:t>
      </w:r>
      <w:r w:rsidR="00AF5A6C">
        <w:t>hority is likely to be restored</w:t>
      </w:r>
    </w:p>
    <w:p w:rsidR="00ED3F7F" w:rsidRPr="00177E72" w:rsidRDefault="00ED3F7F" w:rsidP="00ED3F7F">
      <w:pPr>
        <w:rPr>
          <w:sz w:val="18"/>
          <w:szCs w:val="18"/>
        </w:rPr>
      </w:pPr>
      <w:r w:rsidRPr="00177E72">
        <w:rPr>
          <w:rStyle w:val="Heading4Char"/>
          <w:highlight w:val="cyan"/>
        </w:rPr>
        <w:t>Slate</w:t>
      </w:r>
      <w:r w:rsidRPr="00177E72">
        <w:rPr>
          <w:sz w:val="18"/>
          <w:szCs w:val="18"/>
          <w:highlight w:val="cyan"/>
        </w:rPr>
        <w:t xml:space="preserve">, </w:t>
      </w:r>
      <w:r w:rsidRPr="00177E72">
        <w:rPr>
          <w:rStyle w:val="Heading4Char"/>
          <w:highlight w:val="cyan"/>
        </w:rPr>
        <w:t>6/1</w:t>
      </w:r>
      <w:r w:rsidRPr="00C43EB1">
        <w:rPr>
          <w:sz w:val="18"/>
          <w:szCs w:val="18"/>
        </w:rPr>
        <w:t>/2015</w:t>
      </w:r>
      <w:r w:rsidR="00177E72">
        <w:rPr>
          <w:sz w:val="18"/>
          <w:szCs w:val="18"/>
        </w:rPr>
        <w:t xml:space="preserve"> (</w:t>
      </w:r>
      <w:hyperlink r:id="rId8" w:history="1">
        <w:r w:rsidRPr="00C43EB1">
          <w:rPr>
            <w:sz w:val="18"/>
            <w:szCs w:val="18"/>
          </w:rPr>
          <w:t>Lily Hay Newman</w:t>
        </w:r>
      </w:hyperlink>
      <w:r w:rsidRPr="00C43EB1">
        <w:rPr>
          <w:sz w:val="18"/>
          <w:szCs w:val="18"/>
        </w:rPr>
        <w:t xml:space="preserve">. “NSA Bulk Data Collection Expired Last Night. What’s Different </w:t>
      </w:r>
      <w:proofErr w:type="gramStart"/>
      <w:r w:rsidRPr="00C43EB1">
        <w:rPr>
          <w:sz w:val="18"/>
          <w:szCs w:val="18"/>
        </w:rPr>
        <w:t>Today</w:t>
      </w:r>
      <w:proofErr w:type="gramEnd"/>
      <w:r w:rsidRPr="00C43EB1">
        <w:rPr>
          <w:sz w:val="18"/>
          <w:szCs w:val="18"/>
        </w:rPr>
        <w:t>?</w:t>
      </w:r>
      <w:r w:rsidRPr="00C43EB1">
        <w:rPr>
          <w:rFonts w:hint="eastAsia"/>
          <w:sz w:val="18"/>
          <w:szCs w:val="18"/>
        </w:rPr>
        <w:t>”</w:t>
      </w:r>
      <w:r w:rsidRPr="00C43EB1">
        <w:rPr>
          <w:sz w:val="18"/>
          <w:szCs w:val="18"/>
        </w:rPr>
        <w:t xml:space="preserve"> http://www.slate.com/blogs/future_tense/2015/06/01/portions_of_the_patriot_act_expired_on_</w:t>
      </w:r>
      <w:r w:rsidR="00177E72">
        <w:rPr>
          <w:sz w:val="18"/>
          <w:szCs w:val="18"/>
        </w:rPr>
        <w:t>may_31_what_does_that_mean.html)</w:t>
      </w:r>
    </w:p>
    <w:p w:rsidR="00ED3F7F" w:rsidRPr="00177E72" w:rsidRDefault="00ED3F7F" w:rsidP="00177E72">
      <w:pPr>
        <w:ind w:left="720"/>
        <w:rPr>
          <w:sz w:val="16"/>
          <w:szCs w:val="18"/>
        </w:rPr>
      </w:pPr>
      <w:r w:rsidRPr="00177E72">
        <w:rPr>
          <w:sz w:val="16"/>
          <w:szCs w:val="18"/>
        </w:rPr>
        <w:t xml:space="preserve">Yesterday bulk collection was in effect, but are we being </w:t>
      </w:r>
      <w:proofErr w:type="spellStart"/>
      <w:r w:rsidRPr="00177E72">
        <w:rPr>
          <w:sz w:val="16"/>
          <w:szCs w:val="18"/>
        </w:rPr>
        <w:t>surveilled</w:t>
      </w:r>
      <w:proofErr w:type="spellEnd"/>
      <w:r w:rsidRPr="00177E72">
        <w:rPr>
          <w:sz w:val="16"/>
          <w:szCs w:val="18"/>
        </w:rPr>
        <w:t xml:space="preserve"> today? </w:t>
      </w:r>
      <w:r w:rsidRPr="00177E72">
        <w:rPr>
          <w:sz w:val="16"/>
        </w:rPr>
        <w:t xml:space="preserve">For the first time in 14 years, there’s </w:t>
      </w:r>
      <w:hyperlink r:id="rId9" w:history="1">
        <w:r w:rsidRPr="00177E72">
          <w:rPr>
            <w:rStyle w:val="Hyperlink"/>
            <w:sz w:val="16"/>
          </w:rPr>
          <w:t>no automatic NSA mechanism</w:t>
        </w:r>
      </w:hyperlink>
      <w:r w:rsidRPr="00177E72">
        <w:rPr>
          <w:sz w:val="16"/>
        </w:rPr>
        <w:t xml:space="preserve"> for recording who you call and when you call them. But</w:t>
      </w:r>
      <w:r w:rsidRPr="00C43EB1">
        <w:rPr>
          <w:rStyle w:val="StyleUnderline"/>
        </w:rPr>
        <w:t xml:space="preserve"> </w:t>
      </w:r>
      <w:r w:rsidRPr="00177E72">
        <w:rPr>
          <w:rStyle w:val="StyleUnderline"/>
          <w:highlight w:val="yellow"/>
        </w:rPr>
        <w:t>there are still ways for the NSA to use its network abroad to get information</w:t>
      </w:r>
      <w:r w:rsidRPr="00C43EB1">
        <w:rPr>
          <w:rStyle w:val="StyleUnderline"/>
        </w:rPr>
        <w:t xml:space="preserve"> </w:t>
      </w:r>
      <w:r w:rsidRPr="00177E72">
        <w:rPr>
          <w:sz w:val="16"/>
        </w:rPr>
        <w:t xml:space="preserve">about your international calls and online browsing. The agency can even still get the content of your international communications </w:t>
      </w:r>
      <w:hyperlink r:id="rId10" w:history="1">
        <w:r w:rsidRPr="00177E72">
          <w:rPr>
            <w:rStyle w:val="Hyperlink"/>
            <w:sz w:val="16"/>
          </w:rPr>
          <w:t>through PRISM</w:t>
        </w:r>
      </w:hyperlink>
      <w:r w:rsidRPr="00177E72">
        <w:rPr>
          <w:sz w:val="16"/>
          <w:szCs w:val="18"/>
        </w:rPr>
        <w:t>.</w:t>
      </w:r>
      <w:r w:rsidRPr="00177E72">
        <w:rPr>
          <w:sz w:val="16"/>
          <w:szCs w:val="18"/>
        </w:rPr>
        <w:t xml:space="preserve"> </w:t>
      </w:r>
      <w:hyperlink r:id="rId11" w:tgtFrame="_blank" w:history="1">
        <w:r w:rsidRPr="00177E72">
          <w:rPr>
            <w:sz w:val="16"/>
            <w:szCs w:val="18"/>
          </w:rPr>
          <w:t>Salon’s Marcy Wheeler writes</w:t>
        </w:r>
      </w:hyperlink>
      <w:r w:rsidRPr="00177E72">
        <w:rPr>
          <w:sz w:val="16"/>
          <w:szCs w:val="18"/>
        </w:rPr>
        <w:t>, “Reports of the Patriot Act’s death are greatly exaggerated”</w:t>
      </w:r>
      <w:r w:rsidRPr="00177E72">
        <w:rPr>
          <w:sz w:val="16"/>
          <w:szCs w:val="18"/>
        </w:rPr>
        <w:t xml:space="preserve"> </w:t>
      </w:r>
      <w:r w:rsidRPr="00177E72">
        <w:rPr>
          <w:rStyle w:val="StyleUnderline"/>
          <w:highlight w:val="yellow"/>
        </w:rPr>
        <w:t>The NSA still obtains records of calls</w:t>
      </w:r>
      <w:r w:rsidRPr="00177E72">
        <w:rPr>
          <w:sz w:val="16"/>
        </w:rPr>
        <w:t>—potentially all calls—you make with people overseas</w:t>
      </w:r>
      <w:r w:rsidRPr="00177E72">
        <w:rPr>
          <w:sz w:val="16"/>
          <w:szCs w:val="18"/>
        </w:rPr>
        <w:t>. It still tracks Americans’ Internet communications using metadata obtained overseas. The FBI can still access the</w:t>
      </w:r>
      <w:r w:rsidRPr="00177E72">
        <w:rPr>
          <w:sz w:val="16"/>
          <w:szCs w:val="18"/>
        </w:rPr>
        <w:t xml:space="preserve"> </w:t>
      </w:r>
      <w:r w:rsidRPr="00177E72">
        <w:rPr>
          <w:sz w:val="16"/>
          <w:szCs w:val="18"/>
        </w:rPr>
        <w:t>content</w:t>
      </w:r>
      <w:r w:rsidRPr="00177E72">
        <w:rPr>
          <w:sz w:val="16"/>
          <w:szCs w:val="18"/>
        </w:rPr>
        <w:t xml:space="preserve"> </w:t>
      </w:r>
      <w:r w:rsidRPr="00177E72">
        <w:rPr>
          <w:sz w:val="16"/>
          <w:szCs w:val="18"/>
        </w:rPr>
        <w:t>of any communications Americans have with foreigners targeted under PRISM without a warrant or even any evidence of wrongdoing. The FBI can still, and indeed does, obtain phone records of individuals in conjunction with national security investigations without any court review.</w:t>
      </w:r>
      <w:r w:rsidRPr="00177E72">
        <w:rPr>
          <w:sz w:val="16"/>
          <w:szCs w:val="18"/>
        </w:rPr>
        <w:t xml:space="preserve"> </w:t>
      </w:r>
      <w:r w:rsidRPr="00177E72">
        <w:rPr>
          <w:sz w:val="16"/>
          <w:szCs w:val="18"/>
        </w:rPr>
        <w:t>In addition to the halt in bulk NSA communication surveillance, the act’s expiration means that the FBI can no longer use it to get sweeping wiretap orders to track a suspect when he or she changes phones. Each new device now requires a fresh warrant. Additionally, the agency can no longer use the act to justify wiretaps of “lone wolf” terrorism suspects—individuals who don’t have a known affiliation to a larger group.</w:t>
      </w:r>
      <w:r w:rsidRPr="00177E72">
        <w:rPr>
          <w:sz w:val="16"/>
          <w:szCs w:val="18"/>
        </w:rPr>
        <w:t xml:space="preserve"> </w:t>
      </w:r>
      <w:r w:rsidRPr="00177E72">
        <w:rPr>
          <w:sz w:val="16"/>
        </w:rPr>
        <w:t xml:space="preserve">As the </w:t>
      </w:r>
      <w:hyperlink r:id="rId12" w:tgtFrame="_blank" w:history="1">
        <w:r w:rsidRPr="00177E72">
          <w:rPr>
            <w:rStyle w:val="Hyperlink"/>
            <w:sz w:val="16"/>
          </w:rPr>
          <w:t>New York Times points out</w:t>
        </w:r>
      </w:hyperlink>
      <w:r w:rsidRPr="00177E72">
        <w:rPr>
          <w:sz w:val="16"/>
        </w:rPr>
        <w:t>, though</w:t>
      </w:r>
      <w:r w:rsidRPr="00C43EB1">
        <w:rPr>
          <w:rStyle w:val="StyleUnderline"/>
        </w:rPr>
        <w:t xml:space="preserve">, </w:t>
      </w:r>
      <w:r w:rsidRPr="00177E72">
        <w:rPr>
          <w:rStyle w:val="StyleUnderline"/>
          <w:highlight w:val="yellow"/>
        </w:rPr>
        <w:t>it seems that the NSA is keeping its existing trove of data, since the Justice Department will have grandfathered ability to continue to access files for ongoing investigations</w:t>
      </w:r>
      <w:r w:rsidRPr="00177E72">
        <w:rPr>
          <w:sz w:val="16"/>
          <w:szCs w:val="18"/>
        </w:rPr>
        <w:t xml:space="preserve">. </w:t>
      </w:r>
      <w:r w:rsidRPr="00177E72">
        <w:rPr>
          <w:sz w:val="16"/>
        </w:rPr>
        <w:t>The Times also indicates that</w:t>
      </w:r>
      <w:r w:rsidRPr="00C43EB1">
        <w:rPr>
          <w:rStyle w:val="StyleUnderline"/>
        </w:rPr>
        <w:t xml:space="preserve"> </w:t>
      </w:r>
      <w:r w:rsidRPr="00177E72">
        <w:rPr>
          <w:rStyle w:val="StyleUnderline"/>
          <w:highlight w:val="yellow"/>
        </w:rPr>
        <w:t>law enforcement agencies have other workarounds to continue to get</w:t>
      </w:r>
      <w:r w:rsidRPr="00C43EB1">
        <w:rPr>
          <w:rStyle w:val="StyleUnderline"/>
        </w:rPr>
        <w:t xml:space="preserve"> </w:t>
      </w:r>
      <w:r w:rsidRPr="00177E72">
        <w:rPr>
          <w:sz w:val="16"/>
        </w:rPr>
        <w:t>the</w:t>
      </w:r>
      <w:r w:rsidRPr="00C43EB1">
        <w:rPr>
          <w:rStyle w:val="StyleUnderline"/>
        </w:rPr>
        <w:t xml:space="preserve"> </w:t>
      </w:r>
      <w:r w:rsidRPr="00177E72">
        <w:rPr>
          <w:rStyle w:val="StyleUnderline"/>
          <w:highlight w:val="yellow"/>
        </w:rPr>
        <w:t>approvals</w:t>
      </w:r>
      <w:r w:rsidRPr="00C43EB1">
        <w:rPr>
          <w:rStyle w:val="StyleUnderline"/>
        </w:rPr>
        <w:t xml:space="preserve"> </w:t>
      </w:r>
      <w:r w:rsidRPr="00177E72">
        <w:rPr>
          <w:sz w:val="16"/>
        </w:rPr>
        <w:t>they want</w:t>
      </w:r>
      <w:r w:rsidRPr="00177E72">
        <w:rPr>
          <w:sz w:val="16"/>
          <w:szCs w:val="18"/>
        </w:rPr>
        <w:t>.</w:t>
      </w:r>
      <w:r w:rsidRPr="00177E72">
        <w:rPr>
          <w:sz w:val="16"/>
          <w:szCs w:val="18"/>
        </w:rPr>
        <w:t xml:space="preserve"> </w:t>
      </w:r>
      <w:r w:rsidRPr="00177E72">
        <w:rPr>
          <w:sz w:val="16"/>
          <w:szCs w:val="18"/>
        </w:rPr>
        <w:t xml:space="preserve">In the tension between the security need for surveillance and the desire to preserve individuals’ rights to privacy, it seems like eliminating bulk surveillance would be an obvious solution. So that would make today a better day than yesterday, right? But </w:t>
      </w:r>
      <w:r w:rsidRPr="00177E72">
        <w:rPr>
          <w:rStyle w:val="StyleUnderline"/>
          <w:highlight w:val="yellow"/>
        </w:rPr>
        <w:t>there is strong bipartisan agreement that</w:t>
      </w:r>
      <w:r>
        <w:rPr>
          <w:rStyle w:val="StyleUnderline"/>
        </w:rPr>
        <w:t xml:space="preserve"> </w:t>
      </w:r>
      <w:r w:rsidRPr="00177E72">
        <w:rPr>
          <w:sz w:val="16"/>
        </w:rPr>
        <w:t>some</w:t>
      </w:r>
      <w:r>
        <w:rPr>
          <w:rStyle w:val="StyleUnderline"/>
        </w:rPr>
        <w:t xml:space="preserve"> </w:t>
      </w:r>
      <w:r w:rsidRPr="00177E72">
        <w:rPr>
          <w:rStyle w:val="StyleUnderline"/>
          <w:highlight w:val="yellow"/>
        </w:rPr>
        <w:t>surveillance is necessary</w:t>
      </w:r>
      <w:r w:rsidRPr="00C43EB1">
        <w:rPr>
          <w:rStyle w:val="StyleUnderline"/>
        </w:rPr>
        <w:t xml:space="preserve"> to maintain safety from international bad actors. </w:t>
      </w:r>
      <w:r w:rsidRPr="00177E72">
        <w:rPr>
          <w:sz w:val="16"/>
        </w:rPr>
        <w:t xml:space="preserve">Rep. Adam Schiff, a Democrat from California, </w:t>
      </w:r>
      <w:hyperlink r:id="rId13" w:tgtFrame="_blank" w:history="1">
        <w:r w:rsidRPr="00177E72">
          <w:rPr>
            <w:rStyle w:val="Hyperlink"/>
            <w:sz w:val="16"/>
          </w:rPr>
          <w:t>called the expiration</w:t>
        </w:r>
      </w:hyperlink>
      <w:r w:rsidRPr="00177E72">
        <w:rPr>
          <w:sz w:val="16"/>
        </w:rPr>
        <w:t xml:space="preserve"> “</w:t>
      </w:r>
      <w:proofErr w:type="gramStart"/>
      <w:r w:rsidRPr="00177E72">
        <w:rPr>
          <w:sz w:val="16"/>
        </w:rPr>
        <w:t>a lose</w:t>
      </w:r>
      <w:proofErr w:type="gramEnd"/>
      <w:r w:rsidRPr="00177E72">
        <w:rPr>
          <w:sz w:val="16"/>
        </w:rPr>
        <w:t>-lose.”</w:t>
      </w:r>
      <w:r w:rsidRPr="00177E72">
        <w:rPr>
          <w:sz w:val="16"/>
          <w:szCs w:val="18"/>
        </w:rPr>
        <w:t xml:space="preserve"> </w:t>
      </w:r>
      <w:r w:rsidRPr="00177E72">
        <w:rPr>
          <w:rStyle w:val="StyleUnderline"/>
          <w:highlight w:val="yellow"/>
        </w:rPr>
        <w:t>The Senate will probably restore the expired portions of the act</w:t>
      </w:r>
      <w:r w:rsidRPr="00C43EB1">
        <w:rPr>
          <w:rStyle w:val="StyleUnderline"/>
        </w:rPr>
        <w:t xml:space="preserve"> this week</w:t>
      </w:r>
      <w:r w:rsidRPr="00177E72">
        <w:rPr>
          <w:sz w:val="16"/>
          <w:szCs w:val="18"/>
        </w:rPr>
        <w:t>. And Congress has been mulling alternatives, like</w:t>
      </w:r>
      <w:r w:rsidRPr="00177E72">
        <w:rPr>
          <w:sz w:val="16"/>
          <w:szCs w:val="18"/>
        </w:rPr>
        <w:t xml:space="preserve"> </w:t>
      </w:r>
      <w:hyperlink r:id="rId14" w:history="1">
        <w:r w:rsidRPr="00177E72">
          <w:rPr>
            <w:sz w:val="16"/>
            <w:szCs w:val="18"/>
          </w:rPr>
          <w:t>the USA Freedom Act</w:t>
        </w:r>
      </w:hyperlink>
      <w:r w:rsidRPr="00177E72">
        <w:rPr>
          <w:sz w:val="16"/>
          <w:szCs w:val="18"/>
        </w:rPr>
        <w:t>, which would notably mandate that phone companies, not the government itself, store bulk collections. That way, agencies would have to go through the</w:t>
      </w:r>
      <w:r w:rsidRPr="00177E72">
        <w:rPr>
          <w:sz w:val="16"/>
          <w:szCs w:val="18"/>
        </w:rPr>
        <w:t xml:space="preserve"> </w:t>
      </w:r>
      <w:r w:rsidRPr="00177E72">
        <w:rPr>
          <w:sz w:val="16"/>
          <w:szCs w:val="18"/>
        </w:rPr>
        <w:t>Foreign Intelligence Surveillance Act court in order to pull individual records, instead of having full, broadly approved access.</w:t>
      </w:r>
    </w:p>
    <w:p w:rsidR="00ED3F7F" w:rsidRDefault="003E36C5" w:rsidP="003E36C5">
      <w:pPr>
        <w:pStyle w:val="Heading3"/>
      </w:pPr>
      <w:r>
        <w:t>Link Extension</w:t>
      </w:r>
    </w:p>
    <w:p w:rsidR="00AF5A6C" w:rsidRPr="00AF5A6C" w:rsidRDefault="00AF5A6C" w:rsidP="00AF5A6C"/>
    <w:p w:rsidR="003E36C5" w:rsidRPr="003E36C5" w:rsidRDefault="003E36C5" w:rsidP="003E36C5">
      <w:pPr>
        <w:pStyle w:val="Heading4"/>
      </w:pPr>
      <w:r w:rsidRPr="003E36C5">
        <w:t>Warrantless mass surveillance is critical to prevent terrorism --- casting a wide net and being able to act quickly i</w:t>
      </w:r>
      <w:r w:rsidR="00AF5A6C">
        <w:t>s critical to identify networks</w:t>
      </w:r>
    </w:p>
    <w:p w:rsidR="003E36C5" w:rsidRPr="003E36C5" w:rsidRDefault="003E36C5" w:rsidP="003E36C5">
      <w:r w:rsidRPr="003E36C5">
        <w:t xml:space="preserve"> </w:t>
      </w:r>
      <w:proofErr w:type="spellStart"/>
      <w:proofErr w:type="gramStart"/>
      <w:r w:rsidRPr="003E36C5">
        <w:rPr>
          <w:rStyle w:val="Style13ptBold"/>
          <w:highlight w:val="cyan"/>
        </w:rPr>
        <w:t>Yoo</w:t>
      </w:r>
      <w:proofErr w:type="spellEnd"/>
      <w:r w:rsidRPr="003E36C5">
        <w:rPr>
          <w:rStyle w:val="Style13ptBold"/>
          <w:highlight w:val="cyan"/>
        </w:rPr>
        <w:t xml:space="preserve"> 2015</w:t>
      </w:r>
      <w:r w:rsidRPr="003E36C5">
        <w:t>.</w:t>
      </w:r>
      <w:proofErr w:type="gramEnd"/>
      <w:r w:rsidRPr="003E36C5">
        <w:t xml:space="preserve"> (John, Emanuel Heller professor of law at the University of California at Berkeley and a Visiting Scholar at the American Enterprise Institute, former official in the Office of Legal Counsel in the U.S. Department of Justice. “Will Congress reject the dangerous NSA ruling by reauthorizing the Patriot Act?” American Enterprise Institute, 5/8/2015 https://www.aei.org/publication/will-congress-reject-todays-dangerous-nsa-ruling-by-reauthorizing-the-patriot-act/.</w:t>
      </w:r>
    </w:p>
    <w:p w:rsidR="003E36C5" w:rsidRPr="00D34623" w:rsidRDefault="003E36C5" w:rsidP="003E36C5">
      <w:pPr>
        <w:ind w:left="720"/>
        <w:rPr>
          <w:sz w:val="16"/>
          <w:szCs w:val="18"/>
        </w:rPr>
      </w:pPr>
      <w:r w:rsidRPr="00D34623">
        <w:rPr>
          <w:sz w:val="16"/>
          <w:szCs w:val="18"/>
        </w:rPr>
        <w:t xml:space="preserve">Finally, the Court displays a deep misunderstanding of the challenges of counterterrorism policy, which Congress understands far better. </w:t>
      </w:r>
      <w:r w:rsidRPr="00C43EB1">
        <w:rPr>
          <w:rStyle w:val="StyleUnderline"/>
        </w:rPr>
        <w:t>As</w:t>
      </w:r>
      <w:r w:rsidRPr="00D34623">
        <w:rPr>
          <w:sz w:val="16"/>
          <w:szCs w:val="18"/>
        </w:rPr>
        <w:t xml:space="preserve"> Judge Richard </w:t>
      </w:r>
      <w:r w:rsidRPr="00C43EB1">
        <w:rPr>
          <w:rStyle w:val="StyleUnderline"/>
        </w:rPr>
        <w:t>Posner has recognized, an intelligence search “is a search for the needle in a haystack.”</w:t>
      </w:r>
      <w:r w:rsidRPr="00D34623">
        <w:rPr>
          <w:sz w:val="16"/>
          <w:szCs w:val="18"/>
        </w:rPr>
        <w:t xml:space="preserve"> </w:t>
      </w:r>
      <w:r w:rsidRPr="00D34623">
        <w:rPr>
          <w:rStyle w:val="StyleUnderline"/>
          <w:highlight w:val="yellow"/>
        </w:rPr>
        <w:t>Rather than pursue suspects who have already committed a crime and whose identity is already known, intelligence agencies must search for clues among millions of potentially innocent connections</w:t>
      </w:r>
      <w:r w:rsidRPr="00C43EB1">
        <w:rPr>
          <w:rStyle w:val="StyleUnderline"/>
        </w:rPr>
        <w:t>, communications, and links</w:t>
      </w:r>
      <w:r w:rsidRPr="00D34623">
        <w:rPr>
          <w:sz w:val="16"/>
          <w:szCs w:val="18"/>
        </w:rPr>
        <w:t>. “</w:t>
      </w:r>
      <w:r w:rsidRPr="00C43EB1">
        <w:rPr>
          <w:rStyle w:val="StyleUnderline"/>
        </w:rPr>
        <w:t xml:space="preserve">The </w:t>
      </w:r>
      <w:r w:rsidRPr="00D34623">
        <w:rPr>
          <w:rStyle w:val="StyleUnderline"/>
          <w:highlight w:val="yellow"/>
        </w:rPr>
        <w:t>intelligence services</w:t>
      </w:r>
      <w:r w:rsidRPr="00C43EB1">
        <w:rPr>
          <w:rStyle w:val="StyleUnderline"/>
        </w:rPr>
        <w:t>,” Posner writes, “</w:t>
      </w:r>
      <w:r w:rsidRPr="00D34623">
        <w:rPr>
          <w:rStyle w:val="StyleUnderline"/>
          <w:highlight w:val="yellow"/>
        </w:rPr>
        <w:t>must cast a wide net with a fine mesh to catch the clues that may enable the next attack to be prevented</w:t>
      </w:r>
      <w:r w:rsidRPr="00D34623">
        <w:rPr>
          <w:sz w:val="16"/>
          <w:szCs w:val="18"/>
        </w:rPr>
        <w:t xml:space="preserve">.” Our government can detect terrorists by examining phone and e-mail communications, as well as evidence of joint travel, shared assets, common histories or families, meetings, and so on. </w:t>
      </w:r>
      <w:r w:rsidRPr="00C43EB1">
        <w:rPr>
          <w:rStyle w:val="StyleUnderline"/>
        </w:rPr>
        <w:t xml:space="preserve">If our </w:t>
      </w:r>
      <w:r w:rsidRPr="00D34623">
        <w:rPr>
          <w:rStyle w:val="StyleUnderline"/>
          <w:highlight w:val="yellow"/>
        </w:rPr>
        <w:t>intelligence agents</w:t>
      </w:r>
      <w:r w:rsidRPr="00C43EB1">
        <w:rPr>
          <w:rStyle w:val="StyleUnderline"/>
        </w:rPr>
        <w:t xml:space="preserve"> locate a lead, they </w:t>
      </w:r>
      <w:r w:rsidRPr="00D34623">
        <w:rPr>
          <w:rStyle w:val="StyleUnderline"/>
          <w:highlight w:val="yellow"/>
        </w:rPr>
        <w:t>must quickly follow its many possible links to identify</w:t>
      </w:r>
      <w:r w:rsidRPr="00C43EB1">
        <w:rPr>
          <w:rStyle w:val="StyleUnderline"/>
        </w:rPr>
        <w:t xml:space="preserve"> cells and </w:t>
      </w:r>
      <w:r w:rsidRPr="00D34623">
        <w:rPr>
          <w:rStyle w:val="StyleUnderline"/>
          <w:highlight w:val="yellow"/>
        </w:rPr>
        <w:t>the broader network of terrorists</w:t>
      </w:r>
      <w:r w:rsidRPr="00D34623">
        <w:rPr>
          <w:sz w:val="16"/>
          <w:szCs w:val="18"/>
          <w:highlight w:val="yellow"/>
        </w:rPr>
        <w:t xml:space="preserve">. </w:t>
      </w:r>
      <w:r w:rsidRPr="00D34623">
        <w:rPr>
          <w:rStyle w:val="StyleUnderline"/>
          <w:highlight w:val="yellow"/>
        </w:rPr>
        <w:t>A database of call data would allow a fast search for possible links in</w:t>
      </w:r>
      <w:r w:rsidRPr="00C43EB1">
        <w:rPr>
          <w:rStyle w:val="StyleUnderline"/>
        </w:rPr>
        <w:t xml:space="preserve"> the most important place — </w:t>
      </w:r>
      <w:r w:rsidRPr="00D34623">
        <w:rPr>
          <w:rStyle w:val="StyleUnderline"/>
          <w:highlight w:val="yellow"/>
        </w:rPr>
        <w:t xml:space="preserve">the </w:t>
      </w:r>
      <w:proofErr w:type="gramStart"/>
      <w:r w:rsidRPr="00D34623">
        <w:rPr>
          <w:rStyle w:val="StyleUnderline"/>
          <w:highlight w:val="yellow"/>
        </w:rPr>
        <w:t>United</w:t>
      </w:r>
      <w:proofErr w:type="gramEnd"/>
      <w:r w:rsidRPr="00D34623">
        <w:rPr>
          <w:rStyle w:val="StyleUnderline"/>
          <w:highlight w:val="yellow"/>
        </w:rPr>
        <w:t xml:space="preserve"> States, where terrorists can inflict the most damage</w:t>
      </w:r>
      <w:r w:rsidRPr="00D34623">
        <w:rPr>
          <w:sz w:val="16"/>
          <w:szCs w:val="18"/>
        </w:rPr>
        <w:t xml:space="preserve">. </w:t>
      </w:r>
      <w:r w:rsidRPr="00C43EB1">
        <w:rPr>
          <w:rStyle w:val="StyleUnderline"/>
        </w:rPr>
        <w:t xml:space="preserve">Most of the calling records may well be innocent (just as most of the financial records of a suspected white-collar criminal may also be innocent), but </w:t>
      </w:r>
      <w:r w:rsidRPr="00D34623">
        <w:rPr>
          <w:rStyle w:val="StyleUnderline"/>
          <w:highlight w:val="yellow"/>
        </w:rPr>
        <w:t>the more complete the database, the better our intelligence agencies</w:t>
      </w:r>
      <w:r w:rsidRPr="00C43EB1">
        <w:rPr>
          <w:rStyle w:val="StyleUnderline"/>
        </w:rPr>
        <w:t xml:space="preserve"> can pursue a lead into the U.S.</w:t>
      </w:r>
    </w:p>
    <w:p w:rsidR="00250131" w:rsidRPr="00C43EB1" w:rsidRDefault="00AF5A6C" w:rsidP="00250131">
      <w:pPr>
        <w:pStyle w:val="Heading4"/>
      </w:pPr>
      <w:r>
        <w:t>Terror threats are growing here and abroad – now key for mass surveillance more than ever</w:t>
      </w:r>
    </w:p>
    <w:p w:rsidR="00250131" w:rsidRPr="00C43EB1" w:rsidRDefault="00250131" w:rsidP="00250131">
      <w:pPr>
        <w:rPr>
          <w:sz w:val="18"/>
          <w:szCs w:val="18"/>
        </w:rPr>
      </w:pPr>
      <w:hyperlink r:id="rId15" w:tooltip="Jessica Zuckerman" w:history="1">
        <w:r w:rsidRPr="00AF5A6C">
          <w:rPr>
            <w:rStyle w:val="Style13ptBold"/>
            <w:highlight w:val="cyan"/>
          </w:rPr>
          <w:t>Zuckerman</w:t>
        </w:r>
      </w:hyperlink>
      <w:r w:rsidR="00AF5A6C" w:rsidRPr="00AF5A6C">
        <w:rPr>
          <w:rStyle w:val="Style13ptBold"/>
          <w:highlight w:val="cyan"/>
        </w:rPr>
        <w:t xml:space="preserve"> et al.</w:t>
      </w:r>
      <w:r w:rsidRPr="00AF5A6C">
        <w:rPr>
          <w:rStyle w:val="Style13ptBold"/>
          <w:highlight w:val="cyan"/>
        </w:rPr>
        <w:t xml:space="preserve"> 2013</w:t>
      </w:r>
      <w:r w:rsidRPr="00C43EB1">
        <w:rPr>
          <w:sz w:val="18"/>
          <w:szCs w:val="18"/>
        </w:rPr>
        <w:t xml:space="preserve"> </w:t>
      </w:r>
      <w:r w:rsidR="00AF5A6C">
        <w:rPr>
          <w:sz w:val="18"/>
          <w:szCs w:val="18"/>
        </w:rPr>
        <w:t>(</w:t>
      </w:r>
      <w:r>
        <w:rPr>
          <w:sz w:val="18"/>
          <w:szCs w:val="18"/>
        </w:rPr>
        <w:t xml:space="preserve">Jessica, </w:t>
      </w:r>
      <w:r w:rsidRPr="00C43EB1">
        <w:rPr>
          <w:sz w:val="18"/>
          <w:szCs w:val="18"/>
        </w:rPr>
        <w:t xml:space="preserve">Policy Analyst, Western Hemisphere @ Heritage; </w:t>
      </w:r>
      <w:r>
        <w:rPr>
          <w:sz w:val="18"/>
          <w:szCs w:val="18"/>
        </w:rPr>
        <w:t xml:space="preserve">Steven P. </w:t>
      </w:r>
      <w:proofErr w:type="spellStart"/>
      <w:r>
        <w:rPr>
          <w:sz w:val="18"/>
          <w:szCs w:val="18"/>
        </w:rPr>
        <w:t>Bucci</w:t>
      </w:r>
      <w:proofErr w:type="spellEnd"/>
      <w:r>
        <w:rPr>
          <w:sz w:val="18"/>
          <w:szCs w:val="18"/>
        </w:rPr>
        <w:t xml:space="preserve">, </w:t>
      </w:r>
      <w:r w:rsidRPr="00C43EB1">
        <w:rPr>
          <w:sz w:val="18"/>
          <w:szCs w:val="18"/>
        </w:rPr>
        <w:t>Director</w:t>
      </w:r>
      <w:r>
        <w:rPr>
          <w:sz w:val="18"/>
          <w:szCs w:val="18"/>
        </w:rPr>
        <w:t xml:space="preserve">, </w:t>
      </w:r>
      <w:r w:rsidRPr="00C43EB1">
        <w:rPr>
          <w:sz w:val="18"/>
          <w:szCs w:val="18"/>
        </w:rPr>
        <w:t>Douglas and Sarah Allison Center for Foreign and National Security Policy @ Heritage; and</w:t>
      </w:r>
      <w:r>
        <w:rPr>
          <w:sz w:val="18"/>
          <w:szCs w:val="18"/>
        </w:rPr>
        <w:t xml:space="preserve"> James </w:t>
      </w:r>
      <w:proofErr w:type="spellStart"/>
      <w:r>
        <w:rPr>
          <w:sz w:val="18"/>
          <w:szCs w:val="18"/>
        </w:rPr>
        <w:t>Carafano</w:t>
      </w:r>
      <w:proofErr w:type="spellEnd"/>
      <w:r>
        <w:rPr>
          <w:sz w:val="18"/>
          <w:szCs w:val="18"/>
        </w:rPr>
        <w:t>,</w:t>
      </w:r>
      <w:r w:rsidRPr="00C43EB1">
        <w:rPr>
          <w:sz w:val="18"/>
          <w:szCs w:val="18"/>
        </w:rPr>
        <w:t xml:space="preserve"> Vice President for the Kathryn and Shelby </w:t>
      </w:r>
      <w:proofErr w:type="spellStart"/>
      <w:r w:rsidRPr="00C43EB1">
        <w:rPr>
          <w:sz w:val="18"/>
          <w:szCs w:val="18"/>
        </w:rPr>
        <w:t>Cullom</w:t>
      </w:r>
      <w:proofErr w:type="spellEnd"/>
      <w:r w:rsidRPr="00C43EB1">
        <w:rPr>
          <w:sz w:val="18"/>
          <w:szCs w:val="18"/>
        </w:rPr>
        <w:t xml:space="preserve"> Davis Institute for National Security and Foreign Policy, and the E. W. Richardson Fellow @ Her</w:t>
      </w:r>
      <w:r>
        <w:rPr>
          <w:sz w:val="18"/>
          <w:szCs w:val="18"/>
        </w:rPr>
        <w:t>itage</w:t>
      </w:r>
      <w:r w:rsidRPr="00C43EB1">
        <w:rPr>
          <w:sz w:val="18"/>
          <w:szCs w:val="18"/>
        </w:rPr>
        <w:t xml:space="preserve"> “60 Terrorist Plots Since 9/11: Continued Lessons in Domestic Counterterrorism,” </w:t>
      </w:r>
      <w:r>
        <w:rPr>
          <w:sz w:val="18"/>
          <w:szCs w:val="18"/>
        </w:rPr>
        <w:t xml:space="preserve">7/22/2013, </w:t>
      </w:r>
      <w:r w:rsidRPr="00C43EB1">
        <w:rPr>
          <w:sz w:val="18"/>
          <w:szCs w:val="18"/>
        </w:rPr>
        <w:t>Heritage Foundation, http://www.heritage.org/research/reports/2013/07/60-terrorist-plots-since-911-continued-lesso</w:t>
      </w:r>
      <w:r>
        <w:rPr>
          <w:sz w:val="18"/>
          <w:szCs w:val="18"/>
        </w:rPr>
        <w:t>ns-in-domestic-counterterrorism)</w:t>
      </w:r>
    </w:p>
    <w:p w:rsidR="00250131" w:rsidRDefault="00250131" w:rsidP="00250131">
      <w:pPr>
        <w:ind w:left="720"/>
        <w:rPr>
          <w:sz w:val="18"/>
          <w:szCs w:val="18"/>
        </w:rPr>
      </w:pPr>
      <w:r w:rsidRPr="00C43EB1">
        <w:rPr>
          <w:rStyle w:val="StyleUnderline"/>
        </w:rPr>
        <w:t xml:space="preserve">Three months after the attack at the Boston Marathon, </w:t>
      </w:r>
      <w:r w:rsidRPr="00250131">
        <w:rPr>
          <w:rStyle w:val="StyleUnderline"/>
          <w:highlight w:val="yellow"/>
        </w:rPr>
        <w:t>the pendulum of awareness of the terrorist threat has already begun to swing back</w:t>
      </w:r>
      <w:r w:rsidRPr="00C43EB1">
        <w:rPr>
          <w:rStyle w:val="StyleUnderline"/>
        </w:rPr>
        <w:t>, just as it did after 9/11</w:t>
      </w:r>
      <w:r w:rsidRPr="00C43EB1">
        <w:rPr>
          <w:sz w:val="18"/>
          <w:szCs w:val="18"/>
        </w:rPr>
        <w:t xml:space="preserve">. Due to the resilience of the nation and its people, for most, life has returned to business as usual. </w:t>
      </w:r>
      <w:r w:rsidRPr="00250131">
        <w:rPr>
          <w:rStyle w:val="StyleUnderline"/>
          <w:highlight w:val="yellow"/>
        </w:rPr>
        <w:t>The threat of terrorism against the United States</w:t>
      </w:r>
      <w:r w:rsidRPr="00250131">
        <w:t>, however,</w:t>
      </w:r>
      <w:r w:rsidRPr="00C43EB1">
        <w:rPr>
          <w:rStyle w:val="StyleUnderline"/>
        </w:rPr>
        <w:t xml:space="preserve"> </w:t>
      </w:r>
      <w:r w:rsidRPr="00250131">
        <w:rPr>
          <w:rStyle w:val="StyleUnderline"/>
          <w:highlight w:val="yellow"/>
        </w:rPr>
        <w:t>remains</w:t>
      </w:r>
      <w:r w:rsidRPr="00C43EB1">
        <w:rPr>
          <w:sz w:val="18"/>
          <w:szCs w:val="18"/>
        </w:rPr>
        <w:t>.</w:t>
      </w:r>
      <w:r>
        <w:rPr>
          <w:sz w:val="18"/>
          <w:szCs w:val="18"/>
        </w:rPr>
        <w:t xml:space="preserve"> </w:t>
      </w:r>
      <w:r w:rsidRPr="00C43EB1">
        <w:rPr>
          <w:sz w:val="18"/>
          <w:szCs w:val="18"/>
        </w:rPr>
        <w:t xml:space="preserve">Expecting to stop each and every threat that reaches a country’s borders is unreasonable, particularly in a free society committed to individual liberty. Nevertheless, there are important steps that America’s leaders can take to strengthen the U.S. domestic counterterrorism enterprise and continue to make the U.S. a harder </w:t>
      </w:r>
      <w:r w:rsidRPr="00250131">
        <w:t>target. Congress and the Administration should: Ensure a proactive approach to preventing terrorist attacks. Despite the persistent threat of terrorism, the Obama Administration continues to focus on reactive policies and prosecuting terrorists rather than on proactive efforts to enhance intelligence tools and thwart terrorist attempts. This strategy fails to recognize the pervasive nature of the threat posed by terrorist groups such as al-Qaeda and homegrown extremism. The Administration, and the nation as a whole, should continue to keep in place a robust, enduring, and proactive counterterrorism framework in order to identify and thwart terrorist threats long before the public is in danger. Maintain essential counterterrorism tools</w:t>
      </w:r>
      <w:r w:rsidRPr="00C43EB1">
        <w:rPr>
          <w:sz w:val="18"/>
          <w:szCs w:val="18"/>
        </w:rPr>
        <w:t>.</w:t>
      </w:r>
      <w:r>
        <w:rPr>
          <w:sz w:val="18"/>
          <w:szCs w:val="18"/>
        </w:rPr>
        <w:t xml:space="preserve"> </w:t>
      </w:r>
      <w:r w:rsidRPr="00250131">
        <w:rPr>
          <w:rStyle w:val="StyleUnderline"/>
          <w:highlight w:val="yellow"/>
        </w:rPr>
        <w:t>Support for</w:t>
      </w:r>
      <w:r w:rsidRPr="00C43EB1">
        <w:rPr>
          <w:rStyle w:val="StyleUnderline"/>
        </w:rPr>
        <w:t xml:space="preserve"> </w:t>
      </w:r>
      <w:r w:rsidRPr="00250131">
        <w:t>important</w:t>
      </w:r>
      <w:r w:rsidRPr="00C43EB1">
        <w:rPr>
          <w:rStyle w:val="StyleUnderline"/>
        </w:rPr>
        <w:t xml:space="preserve"> </w:t>
      </w:r>
      <w:r w:rsidRPr="00250131">
        <w:rPr>
          <w:rStyle w:val="StyleUnderline"/>
          <w:highlight w:val="yellow"/>
        </w:rPr>
        <w:t>investigative tools such as the PATRIOT Act is essential to maintaining the security of the U.S. and combating terrorist threats</w:t>
      </w:r>
      <w:r w:rsidRPr="00C43EB1">
        <w:rPr>
          <w:sz w:val="18"/>
          <w:szCs w:val="18"/>
        </w:rPr>
        <w:t xml:space="preserve">. </w:t>
      </w:r>
      <w:r w:rsidRPr="00250131">
        <w:t xml:space="preserve">Key provisions within the act, such as the roving surveillance authority and business records </w:t>
      </w:r>
      <w:proofErr w:type="gramStart"/>
      <w:r w:rsidRPr="00250131">
        <w:t>provision,</w:t>
      </w:r>
      <w:proofErr w:type="gramEnd"/>
      <w:r w:rsidRPr="00250131">
        <w:t xml:space="preserve"> have proved essential for thwarting terror plots, yet they require frequent reauthorization. In order to ensure that law enforcement and intelligence authorities have the essential counterterrorism tools they need, Congress should seek permanent authorization of the three sun setting provisions within the PATRIOT Act.</w:t>
      </w:r>
      <w:hyperlink r:id="rId16" w:anchor="_ftn208" w:history="1">
        <w:r w:rsidRPr="00250131">
          <w:rPr>
            <w:rStyle w:val="Hyperlink"/>
          </w:rPr>
          <w:t>[208]</w:t>
        </w:r>
      </w:hyperlink>
      <w:r w:rsidRPr="00250131">
        <w:t xml:space="preserve"> </w:t>
      </w:r>
      <w:proofErr w:type="gramStart"/>
      <w:r w:rsidRPr="00250131">
        <w:t>Furthermore</w:t>
      </w:r>
      <w:proofErr w:type="gramEnd"/>
      <w:r w:rsidRPr="00250131">
        <w:t>, legitimate government surveillance programs are also a vital component of U.S. national security, and should be allowed to continue. Indeed, in testimony before the house, General Keith Alexander, the director of the National Security Agency (NSA), revealed that more than</w:t>
      </w:r>
      <w:r w:rsidRPr="00C43EB1">
        <w:rPr>
          <w:rStyle w:val="StyleUnderline"/>
        </w:rPr>
        <w:t xml:space="preserve"> </w:t>
      </w:r>
      <w:r w:rsidRPr="00250131">
        <w:rPr>
          <w:rStyle w:val="StyleUnderline"/>
          <w:highlight w:val="yellow"/>
        </w:rPr>
        <w:t>50 incidents of potential terrorism at home and abroad were stopped by the set of NSA surveillance programs</w:t>
      </w:r>
      <w:r w:rsidRPr="00C43EB1">
        <w:rPr>
          <w:rStyle w:val="StyleUnderline"/>
        </w:rPr>
        <w:t xml:space="preserve"> that have </w:t>
      </w:r>
      <w:r w:rsidRPr="00250131">
        <w:rPr>
          <w:rStyle w:val="StyleUnderline"/>
          <w:highlight w:val="yellow"/>
        </w:rPr>
        <w:t>recently</w:t>
      </w:r>
      <w:r w:rsidRPr="00C43EB1">
        <w:rPr>
          <w:rStyle w:val="StyleUnderline"/>
        </w:rPr>
        <w:t xml:space="preserve"> come under scrutiny</w:t>
      </w:r>
      <w:r w:rsidRPr="00C43EB1">
        <w:rPr>
          <w:sz w:val="18"/>
          <w:szCs w:val="18"/>
        </w:rPr>
        <w:t>. That said</w:t>
      </w:r>
      <w:proofErr w:type="gramStart"/>
      <w:r w:rsidRPr="00C43EB1">
        <w:rPr>
          <w:sz w:val="18"/>
          <w:szCs w:val="18"/>
        </w:rPr>
        <w:t>,</w:t>
      </w:r>
      <w:proofErr w:type="gramEnd"/>
      <w:r w:rsidRPr="00C43EB1">
        <w:rPr>
          <w:sz w:val="18"/>
          <w:szCs w:val="18"/>
        </w:rPr>
        <w:t xml:space="preserve"> the need for effective counterterrorism operations does not relieve the government of its obligation to follow the law and respect individual privacy and liberty. In the American system, the government must do both equally well.</w:t>
      </w:r>
      <w:r>
        <w:rPr>
          <w:sz w:val="18"/>
          <w:szCs w:val="18"/>
        </w:rPr>
        <w:t xml:space="preserve"> </w:t>
      </w:r>
      <w:r w:rsidRPr="00C43EB1">
        <w:rPr>
          <w:sz w:val="18"/>
          <w:szCs w:val="18"/>
        </w:rPr>
        <w:t>Break down the silos of information.</w:t>
      </w:r>
      <w:r>
        <w:rPr>
          <w:sz w:val="18"/>
          <w:szCs w:val="18"/>
        </w:rPr>
        <w:t xml:space="preserve"> </w:t>
      </w:r>
      <w:r w:rsidRPr="00C43EB1">
        <w:rPr>
          <w:sz w:val="18"/>
          <w:szCs w:val="18"/>
        </w:rPr>
        <w:t>Washington should emphasize continued cooperation and information sharing among federal, state, and local law enforcement agencies to prevent terrorists from slipping through the cracks between the various jurisdictions. In particular, the FBI should make a more concerted effort to share information more broadly with state and local law enforcement. State and local law enforcement agencies are the front lines of the U.S. national security strategy. As a result, local authorities are able to recognize potential danger and identify patterns that the federal authorities may miss. They also take the lead in community outreach, which is crucial to identifying and stopping “lone wolf” actors and other homegrown extremists. Federal law enforcement, on the other hand, is not designed to fight against this kind of threat; it is built to battle cells, groups, and organizations, not individuals.</w:t>
      </w:r>
      <w:r>
        <w:rPr>
          <w:sz w:val="18"/>
          <w:szCs w:val="18"/>
        </w:rPr>
        <w:t xml:space="preserve"> </w:t>
      </w:r>
      <w:r w:rsidRPr="00C43EB1">
        <w:rPr>
          <w:sz w:val="18"/>
          <w:szCs w:val="18"/>
        </w:rPr>
        <w:t>Streamline the domestic counterterrorism system.</w:t>
      </w:r>
      <w:r>
        <w:rPr>
          <w:sz w:val="18"/>
          <w:szCs w:val="18"/>
        </w:rPr>
        <w:t xml:space="preserve"> </w:t>
      </w:r>
      <w:r w:rsidRPr="00C43EB1">
        <w:rPr>
          <w:sz w:val="18"/>
          <w:szCs w:val="18"/>
        </w:rPr>
        <w:t>The domestic counterterrorism enterprise should base future improvements on the reality that governments at all levels are fiscally in crisis. Rather than add additional components to the system, law enforcement officials should streamline the domestic counterterrorism enterprise by improving current capabilities, leveraging state and local law enforcement resources and authorities, and, in some cases, reducing components where the terrorist threat is not high and the financial support is too thin or could be allocated more effectively. For example, the Department of Homeland Security should dramatically reduce the number of fusion centers, many of which exist in low-risk areas or areas where similar capabilities exist. An easy way to reduce the number of fusion centers is to eliminate funding to those that are located outside the 31 urban areas designated as the highest risk.</w:t>
      </w:r>
      <w:r>
        <w:rPr>
          <w:sz w:val="18"/>
          <w:szCs w:val="18"/>
        </w:rPr>
        <w:t xml:space="preserve"> </w:t>
      </w:r>
      <w:r w:rsidRPr="00C43EB1">
        <w:rPr>
          <w:sz w:val="18"/>
          <w:szCs w:val="18"/>
        </w:rPr>
        <w:t>Fully implement a strategy to counter violent extremism.</w:t>
      </w:r>
      <w:r>
        <w:rPr>
          <w:sz w:val="18"/>
          <w:szCs w:val="18"/>
        </w:rPr>
        <w:t xml:space="preserve"> </w:t>
      </w:r>
      <w:r w:rsidRPr="00C43EB1">
        <w:rPr>
          <w:sz w:val="18"/>
          <w:szCs w:val="18"/>
        </w:rPr>
        <w:t>Countering violent extremism is an important complementary effort to an effective counterterrorism strategy. In August 2011, the U.S. government released a strategic plan called “Empowering Local Partners to Prevent Violent Extremism in the United States.”</w:t>
      </w:r>
      <w:hyperlink r:id="rId17" w:anchor="_ftn209" w:history="1">
        <w:r w:rsidRPr="00C43EB1">
          <w:rPr>
            <w:sz w:val="18"/>
            <w:szCs w:val="18"/>
          </w:rPr>
          <w:t>[209]</w:t>
        </w:r>
      </w:hyperlink>
      <w:r>
        <w:rPr>
          <w:sz w:val="18"/>
          <w:szCs w:val="18"/>
        </w:rPr>
        <w:t xml:space="preserve"> </w:t>
      </w:r>
      <w:proofErr w:type="gramStart"/>
      <w:r w:rsidRPr="00C43EB1">
        <w:rPr>
          <w:sz w:val="18"/>
          <w:szCs w:val="18"/>
        </w:rPr>
        <w:t>The</w:t>
      </w:r>
      <w:proofErr w:type="gramEnd"/>
      <w:r w:rsidRPr="00C43EB1">
        <w:rPr>
          <w:sz w:val="18"/>
          <w:szCs w:val="18"/>
        </w:rPr>
        <w:t xml:space="preserve"> plan focuses on outlining how federal agencies can assist local officials, groups, and private organizations in preventing violent extremism. It includes strengthening law enforcement cooperation and helping communities understand how to counter extremist propaganda (particularly online). Sadly, this plan is not a true strategy. It fails to assign responsibilities and does not direct action or resource investments. More direction and leadership must be applied to transform a laundry list of good ideas into an effective program to support communities in protecting and strengthening civil society.</w:t>
      </w:r>
      <w:r>
        <w:rPr>
          <w:sz w:val="18"/>
          <w:szCs w:val="18"/>
        </w:rPr>
        <w:t xml:space="preserve"> </w:t>
      </w:r>
      <w:r w:rsidRPr="00C43EB1">
        <w:rPr>
          <w:sz w:val="18"/>
          <w:szCs w:val="18"/>
        </w:rPr>
        <w:t>Vigilance Is Not Optional</w:t>
      </w:r>
      <w:r>
        <w:rPr>
          <w:sz w:val="18"/>
          <w:szCs w:val="18"/>
        </w:rPr>
        <w:t xml:space="preserve"> </w:t>
      </w:r>
      <w:r w:rsidRPr="00250131">
        <w:t>In a political environment of sequestration on the one hand and privacy concerns on the other, there are those on both sides of the aisle who argue that counterterrorism spending should be cut and U.S. intelligence agencies reigned in.</w:t>
      </w:r>
      <w:r w:rsidRPr="00C43EB1">
        <w:rPr>
          <w:sz w:val="18"/>
          <w:szCs w:val="18"/>
        </w:rPr>
        <w:t xml:space="preserve"> As the above list indicates however, </w:t>
      </w:r>
      <w:r w:rsidRPr="00250131">
        <w:rPr>
          <w:rStyle w:val="StyleUnderline"/>
          <w:highlight w:val="yellow"/>
        </w:rPr>
        <w:t>the long war on terrorism is far from over</w:t>
      </w:r>
      <w:r w:rsidRPr="00C43EB1">
        <w:rPr>
          <w:sz w:val="18"/>
          <w:szCs w:val="18"/>
        </w:rPr>
        <w:t xml:space="preserve">. </w:t>
      </w:r>
      <w:r w:rsidRPr="00250131">
        <w:t>Most disturbingly,</w:t>
      </w:r>
      <w:r w:rsidRPr="00C43EB1">
        <w:rPr>
          <w:rStyle w:val="StyleUnderline"/>
        </w:rPr>
        <w:t xml:space="preserve"> </w:t>
      </w:r>
      <w:r w:rsidRPr="00250131">
        <w:rPr>
          <w:rStyle w:val="StyleUnderline"/>
          <w:highlight w:val="yellow"/>
        </w:rPr>
        <w:t>an increasing number of</w:t>
      </w:r>
      <w:r w:rsidRPr="00C43EB1">
        <w:rPr>
          <w:rStyle w:val="StyleUnderline"/>
        </w:rPr>
        <w:t xml:space="preserve"> </w:t>
      </w:r>
      <w:r w:rsidRPr="00250131">
        <w:t>Islamist-inspired</w:t>
      </w:r>
      <w:r w:rsidRPr="00C43EB1">
        <w:rPr>
          <w:rStyle w:val="StyleUnderline"/>
        </w:rPr>
        <w:t xml:space="preserve"> </w:t>
      </w:r>
      <w:r w:rsidRPr="00250131">
        <w:rPr>
          <w:rStyle w:val="StyleUnderline"/>
          <w:highlight w:val="yellow"/>
        </w:rPr>
        <w:t>terrorist attacks are originating within America’s borders. The rise of homegrown extremism is the next front in the fight against terrorism</w:t>
      </w:r>
      <w:r w:rsidRPr="00C43EB1">
        <w:rPr>
          <w:rStyle w:val="StyleUnderline"/>
        </w:rPr>
        <w:t xml:space="preserve"> </w:t>
      </w:r>
      <w:r w:rsidRPr="00250131">
        <w:t>and should be taken seriously by the Administration</w:t>
      </w:r>
      <w:r w:rsidRPr="00C43EB1">
        <w:rPr>
          <w:sz w:val="18"/>
          <w:szCs w:val="18"/>
        </w:rPr>
        <w:t>.</w:t>
      </w:r>
      <w:r>
        <w:rPr>
          <w:sz w:val="18"/>
          <w:szCs w:val="18"/>
        </w:rPr>
        <w:t xml:space="preserve"> </w:t>
      </w:r>
      <w:r w:rsidRPr="00C43EB1">
        <w:rPr>
          <w:rStyle w:val="StyleUnderline"/>
        </w:rPr>
        <w:t xml:space="preserve">While there has not been another successful attack on the homeland on the scale of 9/11, the bombings in Boston reminded the country that </w:t>
      </w:r>
      <w:r w:rsidRPr="00250131">
        <w:rPr>
          <w:rStyle w:val="StyleUnderline"/>
          <w:highlight w:val="yellow"/>
        </w:rPr>
        <w:t>the threat of terrorism is real and</w:t>
      </w:r>
      <w:r w:rsidRPr="00C43EB1">
        <w:rPr>
          <w:rStyle w:val="StyleUnderline"/>
        </w:rPr>
        <w:t xml:space="preserve"> that </w:t>
      </w:r>
      <w:r w:rsidRPr="00250131">
        <w:rPr>
          <w:rStyle w:val="StyleUnderline"/>
          <w:highlight w:val="yellow"/>
        </w:rPr>
        <w:t>continued vigilance is critical to keeping America safe</w:t>
      </w:r>
      <w:r w:rsidRPr="00C43EB1">
        <w:rPr>
          <w:sz w:val="18"/>
          <w:szCs w:val="18"/>
        </w:rPr>
        <w:t>. Congress and the Administration must continue to upgrade and improve the counterterrorism capabilities of law enforcement and intelligence agencies as well exercise proper oversight of these capabilities. The American people are resilient, but the lesson of Boston is that the government</w:t>
      </w:r>
      <w:r>
        <w:rPr>
          <w:sz w:val="18"/>
          <w:szCs w:val="18"/>
        </w:rPr>
        <w:t xml:space="preserve"> </w:t>
      </w:r>
      <w:r w:rsidRPr="00C43EB1">
        <w:rPr>
          <w:sz w:val="18"/>
          <w:szCs w:val="18"/>
        </w:rPr>
        <w:t>can and should do more to prevent future terror attacks.</w:t>
      </w:r>
    </w:p>
    <w:p w:rsidR="00586C70" w:rsidRDefault="00586C70" w:rsidP="00586C70">
      <w:pPr>
        <w:pStyle w:val="Heading3"/>
      </w:pPr>
      <w:r>
        <w:t>Intel Key</w:t>
      </w:r>
    </w:p>
    <w:p w:rsidR="00586C70" w:rsidRPr="00C43EB1" w:rsidRDefault="00586C70" w:rsidP="00586C70">
      <w:pPr>
        <w:pStyle w:val="Heading4"/>
      </w:pPr>
      <w:r>
        <w:rPr>
          <w:rFonts w:eastAsiaTheme="minorHAnsi" w:cs="Times New Roman"/>
          <w:sz w:val="18"/>
          <w:szCs w:val="18"/>
        </w:rPr>
        <w:t>Mass surveillance</w:t>
      </w:r>
      <w:r w:rsidRPr="00C43EB1">
        <w:t xml:space="preserve"> is key to preventing WMD terrorism --- com</w:t>
      </w:r>
      <w:r>
        <w:t>promising secrecy risks attacks</w:t>
      </w:r>
    </w:p>
    <w:p w:rsidR="00586C70" w:rsidRPr="00586C70" w:rsidRDefault="00586C70" w:rsidP="00586C70">
      <w:pPr>
        <w:rPr>
          <w:sz w:val="18"/>
          <w:szCs w:val="18"/>
        </w:rPr>
      </w:pPr>
      <w:proofErr w:type="spellStart"/>
      <w:r w:rsidRPr="00586C70">
        <w:rPr>
          <w:rStyle w:val="Style13ptBold"/>
          <w:highlight w:val="cyan"/>
        </w:rPr>
        <w:t>Yoo</w:t>
      </w:r>
      <w:proofErr w:type="spellEnd"/>
      <w:r w:rsidRPr="00586C70">
        <w:rPr>
          <w:rStyle w:val="Style13ptBold"/>
          <w:highlight w:val="cyan"/>
        </w:rPr>
        <w:t xml:space="preserve"> 2004</w:t>
      </w:r>
      <w:r w:rsidRPr="00C43EB1">
        <w:rPr>
          <w:sz w:val="18"/>
          <w:szCs w:val="18"/>
        </w:rPr>
        <w:t xml:space="preserve"> </w:t>
      </w:r>
      <w:r>
        <w:rPr>
          <w:sz w:val="18"/>
          <w:szCs w:val="18"/>
        </w:rPr>
        <w:t xml:space="preserve">(John, </w:t>
      </w:r>
      <w:r w:rsidRPr="00C43EB1">
        <w:rPr>
          <w:sz w:val="18"/>
          <w:szCs w:val="18"/>
        </w:rPr>
        <w:t xml:space="preserve">Professor of Law @ UC-Berkeley, visiting scholar @ the American Enterprise Institute, served as a deputy assistant attorney general in the Office of Legal </w:t>
      </w:r>
      <w:proofErr w:type="spellStart"/>
      <w:r w:rsidRPr="00C43EB1">
        <w:rPr>
          <w:sz w:val="18"/>
          <w:szCs w:val="18"/>
        </w:rPr>
        <w:t>Council</w:t>
      </w:r>
      <w:proofErr w:type="spellEnd"/>
      <w:r w:rsidRPr="00C43EB1">
        <w:rPr>
          <w:sz w:val="18"/>
          <w:szCs w:val="18"/>
        </w:rPr>
        <w:t xml:space="preserve"> at the U.S. Department of Justice between 2001 and 2003. “War, Responsibility, and the Age of Terrorism,” UC-Berkeley Public Law and Legal Theory Research Paper Series, </w:t>
      </w:r>
      <w:hyperlink r:id="rId18" w:history="1">
        <w:r w:rsidRPr="00C43EB1">
          <w:rPr>
            <w:sz w:val="18"/>
            <w:szCs w:val="18"/>
          </w:rPr>
          <w:t>http://works.bepress.com/cgi/viewcontent.cgi?article=1015&amp;context=johnyoo</w:t>
        </w:r>
      </w:hyperlink>
      <w:r>
        <w:rPr>
          <w:sz w:val="18"/>
          <w:szCs w:val="18"/>
        </w:rPr>
        <w:t>)</w:t>
      </w:r>
    </w:p>
    <w:p w:rsidR="00250131" w:rsidRDefault="00586C70" w:rsidP="00586C70">
      <w:pPr>
        <w:ind w:left="720"/>
        <w:rPr>
          <w:bCs/>
          <w:u w:val="single"/>
        </w:rPr>
      </w:pPr>
      <w:r w:rsidRPr="00586C70">
        <w:rPr>
          <w:sz w:val="12"/>
        </w:rPr>
        <w:t xml:space="preserve">Third, </w:t>
      </w:r>
      <w:r w:rsidRPr="00C43EB1">
        <w:rPr>
          <w:rStyle w:val="StyleUnderline"/>
        </w:rPr>
        <w:t xml:space="preserve">the nature of warfare against </w:t>
      </w:r>
      <w:r w:rsidRPr="00586C70">
        <w:rPr>
          <w:sz w:val="12"/>
        </w:rPr>
        <w:t xml:space="preserve">such </w:t>
      </w:r>
      <w:r w:rsidRPr="00C43EB1">
        <w:rPr>
          <w:rStyle w:val="StyleUnderline"/>
        </w:rPr>
        <w:t>unconventional enemies may well be different from</w:t>
      </w:r>
      <w:r w:rsidRPr="00586C70">
        <w:rPr>
          <w:sz w:val="12"/>
        </w:rPr>
        <w:t xml:space="preserve"> the </w:t>
      </w:r>
      <w:r w:rsidRPr="00C43EB1">
        <w:rPr>
          <w:rStyle w:val="StyleUnderline"/>
        </w:rPr>
        <w:t xml:space="preserve">set-piece battlefield matches between nation-states. </w:t>
      </w:r>
      <w:r w:rsidRPr="00586C70">
        <w:rPr>
          <w:rStyle w:val="StyleUnderline"/>
          <w:highlight w:val="yellow"/>
        </w:rPr>
        <w:t>Gathering intelligence</w:t>
      </w:r>
      <w:r w:rsidRPr="00C43EB1">
        <w:rPr>
          <w:rStyle w:val="StyleUnderline"/>
        </w:rPr>
        <w:t>,</w:t>
      </w:r>
      <w:r w:rsidRPr="00586C70">
        <w:rPr>
          <w:sz w:val="12"/>
        </w:rPr>
        <w:t xml:space="preserve"> from both electronic and human sources</w:t>
      </w:r>
      <w:r w:rsidRPr="00C43EB1">
        <w:rPr>
          <w:rStyle w:val="StyleUnderline"/>
        </w:rPr>
        <w:t xml:space="preserve">, </w:t>
      </w:r>
      <w:r w:rsidRPr="00586C70">
        <w:rPr>
          <w:rStyle w:val="StyleUnderline"/>
          <w:highlight w:val="yellow"/>
        </w:rPr>
        <w:t>about the future plans of terrorist groups may be the only way to prevent</w:t>
      </w:r>
      <w:r w:rsidRPr="00C43EB1">
        <w:rPr>
          <w:rStyle w:val="StyleUnderline"/>
        </w:rPr>
        <w:t xml:space="preserve"> September 11-style </w:t>
      </w:r>
      <w:r w:rsidRPr="00586C70">
        <w:rPr>
          <w:rStyle w:val="StyleUnderline"/>
          <w:highlight w:val="yellow"/>
        </w:rPr>
        <w:t>attacks</w:t>
      </w:r>
      <w:r w:rsidRPr="00586C70">
        <w:rPr>
          <w:sz w:val="12"/>
        </w:rPr>
        <w:t xml:space="preserve"> from occurring again. </w:t>
      </w:r>
      <w:r w:rsidRPr="00586C70">
        <w:rPr>
          <w:sz w:val="12"/>
        </w:rPr>
        <w:t xml:space="preserve">Covert action by the Central Intelligence Agency or unconventional measures by </w:t>
      </w:r>
      <w:proofErr w:type="gramStart"/>
      <w:r w:rsidRPr="00586C70">
        <w:rPr>
          <w:sz w:val="12"/>
        </w:rPr>
        <w:t>special forces</w:t>
      </w:r>
      <w:proofErr w:type="gramEnd"/>
      <w:r w:rsidRPr="00586C70">
        <w:rPr>
          <w:sz w:val="12"/>
        </w:rPr>
        <w:t xml:space="preserve"> may prove to be the most effective tool for acting on that intelligence</w:t>
      </w:r>
      <w:r w:rsidRPr="00C43EB1">
        <w:rPr>
          <w:rStyle w:val="StyleUnderline"/>
        </w:rPr>
        <w:t>.</w:t>
      </w:r>
      <w:r w:rsidRPr="00586C70">
        <w:rPr>
          <w:sz w:val="12"/>
        </w:rPr>
        <w:t xml:space="preserve"> Similarly, </w:t>
      </w:r>
      <w:r w:rsidRPr="00586C70">
        <w:rPr>
          <w:rStyle w:val="StyleUnderline"/>
          <w:highlight w:val="yellow"/>
        </w:rPr>
        <w:t>the least dangerous means for preventing rogue nations from acquiring WMD may depend on secret intelligence gathering</w:t>
      </w:r>
      <w:r w:rsidRPr="00C43EB1">
        <w:rPr>
          <w:rStyle w:val="StyleUnderline"/>
        </w:rPr>
        <w:t xml:space="preserve"> </w:t>
      </w:r>
      <w:r w:rsidRPr="00586C70">
        <w:rPr>
          <w:sz w:val="12"/>
        </w:rPr>
        <w:t>and covert action,</w:t>
      </w:r>
      <w:r w:rsidRPr="00C43EB1">
        <w:rPr>
          <w:rStyle w:val="StyleUnderline"/>
        </w:rPr>
        <w:t xml:space="preserve"> </w:t>
      </w:r>
      <w:r w:rsidRPr="00586C70">
        <w:rPr>
          <w:rStyle w:val="StyleUnderline"/>
          <w:highlight w:val="yellow"/>
        </w:rPr>
        <w:t>rather than open military intervention</w:t>
      </w:r>
      <w:r w:rsidRPr="00C43EB1">
        <w:rPr>
          <w:rStyle w:val="StyleUnderline"/>
        </w:rPr>
        <w:t>.</w:t>
      </w:r>
      <w:r w:rsidRPr="00586C70">
        <w:rPr>
          <w:sz w:val="12"/>
        </w:rPr>
        <w:t xml:space="preserve"> A </w:t>
      </w:r>
      <w:r w:rsidRPr="00586C70">
        <w:rPr>
          <w:rStyle w:val="StyleUnderline"/>
          <w:highlight w:val="yellow"/>
        </w:rPr>
        <w:t>public revelation</w:t>
      </w:r>
      <w:r w:rsidRPr="00C43EB1">
        <w:rPr>
          <w:rStyle w:val="StyleUnderline"/>
        </w:rPr>
        <w:t xml:space="preserve"> </w:t>
      </w:r>
      <w:r w:rsidRPr="00586C70">
        <w:rPr>
          <w:sz w:val="12"/>
        </w:rPr>
        <w:t>of the means of gathering intelligence,</w:t>
      </w:r>
      <w:r w:rsidRPr="00C43EB1">
        <w:rPr>
          <w:rStyle w:val="StyleUnderline"/>
        </w:rPr>
        <w:t xml:space="preserve"> </w:t>
      </w:r>
      <w:r w:rsidRPr="00586C70">
        <w:rPr>
          <w:rStyle w:val="StyleUnderline"/>
          <w:highlight w:val="yellow"/>
        </w:rPr>
        <w:t>or the discussion of the</w:t>
      </w:r>
      <w:r w:rsidRPr="00C43EB1">
        <w:rPr>
          <w:rStyle w:val="StyleUnderline"/>
        </w:rPr>
        <w:t xml:space="preserve"> </w:t>
      </w:r>
      <w:r w:rsidRPr="00586C70">
        <w:rPr>
          <w:sz w:val="12"/>
        </w:rPr>
        <w:t>nature of</w:t>
      </w:r>
      <w:r w:rsidRPr="00C43EB1">
        <w:rPr>
          <w:rStyle w:val="StyleUnderline"/>
        </w:rPr>
        <w:t xml:space="preserve"> </w:t>
      </w:r>
      <w:r w:rsidRPr="00586C70">
        <w:rPr>
          <w:rStyle w:val="StyleUnderline"/>
          <w:highlight w:val="yellow"/>
        </w:rPr>
        <w:t>covert actions</w:t>
      </w:r>
      <w:r w:rsidRPr="00586C70">
        <w:rPr>
          <w:sz w:val="12"/>
        </w:rPr>
        <w:t xml:space="preserve"> taken to forestall the threat by terrorist organizations or rogue nations, </w:t>
      </w:r>
      <w:r w:rsidRPr="00586C70">
        <w:rPr>
          <w:rStyle w:val="StyleUnderline"/>
          <w:highlight w:val="yellow"/>
        </w:rPr>
        <w:t>could render the use of force ineffectual or sources of information useless</w:t>
      </w:r>
      <w:r w:rsidRPr="00C43EB1">
        <w:rPr>
          <w:rStyle w:val="StyleUnderline"/>
        </w:rPr>
        <w:t>.</w:t>
      </w:r>
      <w:r w:rsidRPr="00586C70">
        <w:rPr>
          <w:sz w:val="12"/>
        </w:rPr>
        <w:t xml:space="preserve"> Suppose, for example, that American intelligence agencies detected through intercepted phone calls that a terrorist group had built headquarters and training facilities in Yemen. A </w:t>
      </w:r>
      <w:r w:rsidRPr="00586C70">
        <w:rPr>
          <w:sz w:val="12"/>
        </w:rPr>
        <w:t>public</w:t>
      </w:r>
      <w:r w:rsidRPr="00C43EB1">
        <w:rPr>
          <w:rStyle w:val="StyleUnderline"/>
        </w:rPr>
        <w:t xml:space="preserve"> </w:t>
      </w:r>
      <w:r w:rsidRPr="00586C70">
        <w:rPr>
          <w:rStyle w:val="StyleUnderline"/>
          <w:highlight w:val="yellow"/>
        </w:rPr>
        <w:t>discussion in Congress</w:t>
      </w:r>
      <w:r w:rsidRPr="00586C70">
        <w:rPr>
          <w:sz w:val="12"/>
        </w:rPr>
        <w:t xml:space="preserve"> about a resolution to use force against Yemeni territory and how Yemen was identified </w:t>
      </w:r>
      <w:r w:rsidRPr="00586C70">
        <w:rPr>
          <w:rStyle w:val="StyleUnderline"/>
          <w:highlight w:val="yellow"/>
        </w:rPr>
        <w:t>could tip-off the group, allowing terrorists to disperse and to prevent further interception of their communications.</w:t>
      </w:r>
    </w:p>
    <w:p w:rsidR="00586C70" w:rsidRDefault="00586C70" w:rsidP="00586C70">
      <w:pPr>
        <w:pStyle w:val="Heading3"/>
      </w:pPr>
      <w:r>
        <w:t>Perception I/L</w:t>
      </w:r>
    </w:p>
    <w:p w:rsidR="00586C70" w:rsidRPr="00C43EB1" w:rsidRDefault="00586C70" w:rsidP="00586C70">
      <w:pPr>
        <w:pStyle w:val="Heading4"/>
      </w:pPr>
      <w:r w:rsidRPr="00C43EB1">
        <w:t>Expiration of NSA authority is a massive signal of weakness --- terrorist gro</w:t>
      </w:r>
      <w:r>
        <w:t>ups are looking to exploit any further vulnerability</w:t>
      </w:r>
    </w:p>
    <w:p w:rsidR="00586C70" w:rsidRPr="00586C70" w:rsidRDefault="00586C70" w:rsidP="00586C70">
      <w:pPr>
        <w:rPr>
          <w:sz w:val="18"/>
          <w:szCs w:val="18"/>
        </w:rPr>
      </w:pPr>
      <w:proofErr w:type="gramStart"/>
      <w:r w:rsidRPr="00586C70">
        <w:rPr>
          <w:rStyle w:val="Heading4Char"/>
          <w:highlight w:val="cyan"/>
        </w:rPr>
        <w:t>Daily Mail</w:t>
      </w:r>
      <w:r w:rsidRPr="00586C70">
        <w:rPr>
          <w:sz w:val="18"/>
          <w:szCs w:val="18"/>
          <w:highlight w:val="cyan"/>
        </w:rPr>
        <w:t xml:space="preserve">, </w:t>
      </w:r>
      <w:r w:rsidRPr="00586C70">
        <w:rPr>
          <w:rStyle w:val="Style13ptBold"/>
          <w:highlight w:val="cyan"/>
        </w:rPr>
        <w:t>5/31</w:t>
      </w:r>
      <w:r w:rsidRPr="00C43EB1">
        <w:rPr>
          <w:sz w:val="18"/>
          <w:szCs w:val="18"/>
        </w:rPr>
        <w:t>/</w:t>
      </w:r>
      <w:r w:rsidRPr="00586C70">
        <w:rPr>
          <w:rStyle w:val="Heading4Char"/>
          <w:b w:val="0"/>
        </w:rPr>
        <w:t>2015</w:t>
      </w:r>
      <w:r w:rsidRPr="00C43EB1">
        <w:rPr>
          <w:sz w:val="18"/>
          <w:szCs w:val="18"/>
        </w:rPr>
        <w:t>.</w:t>
      </w:r>
      <w:proofErr w:type="gramEnd"/>
      <w:r w:rsidRPr="00C43EB1">
        <w:rPr>
          <w:sz w:val="18"/>
          <w:szCs w:val="18"/>
        </w:rPr>
        <w:t xml:space="preserve"> </w:t>
      </w:r>
      <w:r>
        <w:rPr>
          <w:sz w:val="18"/>
          <w:szCs w:val="18"/>
        </w:rPr>
        <w:t>(</w:t>
      </w:r>
      <w:r w:rsidRPr="00C43EB1">
        <w:rPr>
          <w:sz w:val="18"/>
          <w:szCs w:val="18"/>
        </w:rPr>
        <w:t>“Head of CIA warns that US is at risk of lone wolf terror attack after NSA powers to monitor all phone calls expired – as Isis ‘watch carefully’ for security gaps,” http://www.dailymail.co.uk/news/article-3105089/Senate-makes-ditch-bid-extend-NSA-s-bulk-collection-phone-records-Rand-Paul-swears-block-legislat</w:t>
      </w:r>
      <w:r>
        <w:rPr>
          <w:sz w:val="18"/>
          <w:szCs w:val="18"/>
        </w:rPr>
        <w:t>ion-let-Patriot-Act-expire.html)</w:t>
      </w:r>
      <w:r>
        <w:tab/>
      </w:r>
    </w:p>
    <w:p w:rsidR="00586C70" w:rsidRPr="00586C70" w:rsidRDefault="00586C70" w:rsidP="00586C70">
      <w:pPr>
        <w:ind w:left="720"/>
        <w:rPr>
          <w:sz w:val="16"/>
          <w:szCs w:val="18"/>
        </w:rPr>
      </w:pPr>
      <w:r w:rsidRPr="00586C70">
        <w:rPr>
          <w:rStyle w:val="StyleUnderline"/>
          <w:highlight w:val="yellow"/>
        </w:rPr>
        <w:t>The head of the CIA has warned that Americans are</w:t>
      </w:r>
      <w:r w:rsidRPr="00C43EB1">
        <w:rPr>
          <w:rStyle w:val="StyleUnderline"/>
        </w:rPr>
        <w:t xml:space="preserve"> now </w:t>
      </w:r>
      <w:r w:rsidRPr="00586C70">
        <w:rPr>
          <w:rStyle w:val="StyleUnderline"/>
          <w:highlight w:val="yellow"/>
        </w:rPr>
        <w:t>at risk</w:t>
      </w:r>
      <w:r w:rsidRPr="00C43EB1">
        <w:rPr>
          <w:rStyle w:val="StyleUnderline"/>
        </w:rPr>
        <w:t xml:space="preserve"> after the Senate was unable to extend laws giving authorities special powers to fight terrorists</w:t>
      </w:r>
      <w:r w:rsidRPr="00586C70">
        <w:rPr>
          <w:sz w:val="16"/>
          <w:szCs w:val="18"/>
        </w:rPr>
        <w:t>.</w:t>
      </w:r>
      <w:r w:rsidRPr="00586C70">
        <w:rPr>
          <w:sz w:val="16"/>
          <w:szCs w:val="18"/>
        </w:rPr>
        <w:t xml:space="preserve"> </w:t>
      </w:r>
      <w:r w:rsidRPr="00586C70">
        <w:rPr>
          <w:sz w:val="16"/>
          <w:szCs w:val="18"/>
        </w:rPr>
        <w:t xml:space="preserve">Politicians in the upper house were unable to come to an agreement to extend key parts of the Patriot Act - that </w:t>
      </w:r>
      <w:proofErr w:type="gramStart"/>
      <w:r w:rsidRPr="00586C70">
        <w:rPr>
          <w:sz w:val="16"/>
          <w:szCs w:val="18"/>
        </w:rPr>
        <w:t>legalize</w:t>
      </w:r>
      <w:proofErr w:type="gramEnd"/>
      <w:r w:rsidRPr="00586C70">
        <w:rPr>
          <w:sz w:val="16"/>
          <w:szCs w:val="18"/>
        </w:rPr>
        <w:t xml:space="preserve"> controversial methods of surveillance by the National Security Agency (NSA) - which expired on Sunday.</w:t>
      </w:r>
      <w:r w:rsidRPr="00586C70">
        <w:rPr>
          <w:sz w:val="16"/>
          <w:szCs w:val="18"/>
        </w:rPr>
        <w:t xml:space="preserve"> </w:t>
      </w:r>
      <w:r w:rsidRPr="00586C70">
        <w:rPr>
          <w:sz w:val="16"/>
          <w:szCs w:val="18"/>
        </w:rPr>
        <w:t>Attempts were frustrated by Presidential candidate Rand Paul, who has taken a firm stance against the extension of powers allowing the mass collection of phone records, wire taps and warrants without evidence.</w:t>
      </w:r>
      <w:r w:rsidRPr="00586C70">
        <w:rPr>
          <w:sz w:val="16"/>
          <w:szCs w:val="18"/>
        </w:rPr>
        <w:t xml:space="preserve"> </w:t>
      </w:r>
      <w:r w:rsidRPr="00586C70">
        <w:rPr>
          <w:sz w:val="16"/>
          <w:szCs w:val="18"/>
        </w:rPr>
        <w:t>But the Head of the CIA John Brennan claims ordinary Americans, who expect the NSA to do their jobs, have been put at risk by 'political grandstanding and crusading for ideological causes' that fueled the debate.</w:t>
      </w:r>
      <w:r w:rsidRPr="00586C70">
        <w:rPr>
          <w:sz w:val="16"/>
          <w:szCs w:val="18"/>
        </w:rPr>
        <w:t xml:space="preserve"> </w:t>
      </w:r>
      <w:r w:rsidRPr="00586C70">
        <w:rPr>
          <w:sz w:val="16"/>
          <w:szCs w:val="18"/>
        </w:rPr>
        <w:t xml:space="preserve">Speaking on CBS show Face </w:t>
      </w:r>
      <w:proofErr w:type="gramStart"/>
      <w:r w:rsidRPr="00586C70">
        <w:rPr>
          <w:sz w:val="16"/>
          <w:szCs w:val="18"/>
        </w:rPr>
        <w:t>The</w:t>
      </w:r>
      <w:proofErr w:type="gramEnd"/>
      <w:r w:rsidRPr="00586C70">
        <w:rPr>
          <w:sz w:val="16"/>
          <w:szCs w:val="18"/>
        </w:rPr>
        <w:t xml:space="preserve"> Nation, </w:t>
      </w:r>
      <w:r w:rsidRPr="00586C70">
        <w:rPr>
          <w:sz w:val="16"/>
        </w:rPr>
        <w:t>he warned that the US - and Europe - is now in danger from</w:t>
      </w:r>
      <w:r w:rsidRPr="00C43EB1">
        <w:rPr>
          <w:rStyle w:val="StyleUnderline"/>
        </w:rPr>
        <w:t xml:space="preserve"> </w:t>
      </w:r>
      <w:r w:rsidRPr="00586C70">
        <w:rPr>
          <w:rStyle w:val="StyleUnderline"/>
          <w:highlight w:val="yellow"/>
        </w:rPr>
        <w:t>technologically 'sophisticated' terrorists</w:t>
      </w:r>
      <w:r w:rsidRPr="00C43EB1">
        <w:rPr>
          <w:rStyle w:val="StyleUnderline"/>
        </w:rPr>
        <w:t xml:space="preserve"> </w:t>
      </w:r>
      <w:r w:rsidRPr="00586C70">
        <w:rPr>
          <w:sz w:val="16"/>
        </w:rPr>
        <w:t>who</w:t>
      </w:r>
      <w:r w:rsidRPr="00C43EB1">
        <w:rPr>
          <w:rStyle w:val="StyleUnderline"/>
        </w:rPr>
        <w:t xml:space="preserve"> </w:t>
      </w:r>
      <w:r w:rsidRPr="00586C70">
        <w:rPr>
          <w:rStyle w:val="StyleUnderline"/>
          <w:highlight w:val="yellow"/>
        </w:rPr>
        <w:t>are</w:t>
      </w:r>
      <w:r w:rsidRPr="00C43EB1">
        <w:rPr>
          <w:rStyle w:val="StyleUnderline"/>
        </w:rPr>
        <w:t xml:space="preserve"> </w:t>
      </w:r>
      <w:r w:rsidRPr="00586C70">
        <w:rPr>
          <w:sz w:val="16"/>
        </w:rPr>
        <w:t>watching developments carefully and</w:t>
      </w:r>
      <w:r w:rsidRPr="00C43EB1">
        <w:rPr>
          <w:rStyle w:val="StyleUnderline"/>
        </w:rPr>
        <w:t xml:space="preserve"> </w:t>
      </w:r>
      <w:r w:rsidRPr="00586C70">
        <w:rPr>
          <w:rStyle w:val="StyleUnderline"/>
          <w:highlight w:val="yellow"/>
        </w:rPr>
        <w:t>'looking for the seams to operate' within</w:t>
      </w:r>
      <w:r w:rsidRPr="00586C70">
        <w:rPr>
          <w:sz w:val="16"/>
          <w:szCs w:val="18"/>
        </w:rPr>
        <w:t>.</w:t>
      </w:r>
      <w:r w:rsidRPr="00586C70">
        <w:rPr>
          <w:sz w:val="16"/>
          <w:szCs w:val="18"/>
        </w:rPr>
        <w:t xml:space="preserve"> </w:t>
      </w:r>
      <w:r w:rsidRPr="00586C70">
        <w:rPr>
          <w:sz w:val="16"/>
        </w:rPr>
        <w:t xml:space="preserve">He claimed that the authorities do not abuse the powers, extended in 2011 to help fight lone wolf terror suspects not connected to a specific group, and that without them, it's difficult for the NSA to protect America. </w:t>
      </w:r>
      <w:proofErr w:type="spellStart"/>
      <w:r w:rsidRPr="00586C70">
        <w:rPr>
          <w:sz w:val="16"/>
        </w:rPr>
        <w:t>Mr</w:t>
      </w:r>
      <w:proofErr w:type="spellEnd"/>
      <w:r w:rsidRPr="00586C70">
        <w:rPr>
          <w:sz w:val="16"/>
        </w:rPr>
        <w:t xml:space="preserve"> Brennan said: 'I think terrorist elements have watched very carefully what has happened here in the United States, whether or not it's disclosures of classified information or whether it's changes in the law and policies. They are looking for the seams to operate within</w:t>
      </w:r>
      <w:r w:rsidRPr="00586C70">
        <w:rPr>
          <w:sz w:val="16"/>
          <w:szCs w:val="18"/>
        </w:rPr>
        <w:t>.</w:t>
      </w:r>
      <w:r w:rsidRPr="00586C70">
        <w:rPr>
          <w:sz w:val="16"/>
          <w:szCs w:val="18"/>
        </w:rPr>
        <w:t xml:space="preserve"> </w:t>
      </w:r>
      <w:r w:rsidRPr="00586C70">
        <w:rPr>
          <w:sz w:val="16"/>
          <w:szCs w:val="18"/>
        </w:rPr>
        <w:t xml:space="preserve">'And </w:t>
      </w:r>
      <w:r w:rsidRPr="00586C70">
        <w:rPr>
          <w:rStyle w:val="StyleUnderline"/>
          <w:highlight w:val="yellow"/>
        </w:rPr>
        <w:t>this is something that we can't afford to do right now</w:t>
      </w:r>
      <w:r w:rsidRPr="00C43EB1">
        <w:rPr>
          <w:rStyle w:val="StyleUnderline"/>
        </w:rPr>
        <w:t>, because if you look at the horrific terrorist attacks and violence that is being perpetrated around the globe, we need to keep our country safe</w:t>
      </w:r>
      <w:r w:rsidRPr="00586C70">
        <w:rPr>
          <w:sz w:val="16"/>
          <w:szCs w:val="18"/>
        </w:rPr>
        <w:t>. And our oceans are not keeping us safe the way they did a century ago.'</w:t>
      </w:r>
      <w:r w:rsidRPr="00586C70">
        <w:rPr>
          <w:sz w:val="16"/>
          <w:szCs w:val="18"/>
        </w:rPr>
        <w:t xml:space="preserve"> </w:t>
      </w:r>
      <w:r w:rsidRPr="00586C70">
        <w:rPr>
          <w:sz w:val="16"/>
          <w:szCs w:val="18"/>
        </w:rPr>
        <w:t>The Patriot Act was passed in 2001 in the wake of the 9/11 terror attacks. Now that the provisions have expired, government agents will need to subpoena phone companies for the records.</w:t>
      </w:r>
      <w:r w:rsidRPr="00586C70">
        <w:rPr>
          <w:sz w:val="16"/>
          <w:szCs w:val="18"/>
        </w:rPr>
        <w:t xml:space="preserve"> </w:t>
      </w:r>
      <w:r w:rsidRPr="00586C70">
        <w:rPr>
          <w:sz w:val="16"/>
          <w:szCs w:val="18"/>
        </w:rPr>
        <w:t>The White House previously justified collecting the records because of the Patriot Act's Section 215, which expired on Sunday.</w:t>
      </w:r>
      <w:r w:rsidRPr="00586C70">
        <w:rPr>
          <w:sz w:val="16"/>
          <w:szCs w:val="18"/>
        </w:rPr>
        <w:t xml:space="preserve"> </w:t>
      </w:r>
      <w:r w:rsidRPr="00586C70">
        <w:rPr>
          <w:sz w:val="16"/>
        </w:rPr>
        <w:t>Two other provisions, added in 2011, also expired with it</w:t>
      </w:r>
      <w:r w:rsidRPr="00586C70">
        <w:rPr>
          <w:sz w:val="16"/>
          <w:szCs w:val="18"/>
        </w:rPr>
        <w:t>. The first is a 'roving wiretap' provision which allows government agencies to keep tracking suspects as they switch devices.</w:t>
      </w:r>
      <w:r w:rsidRPr="00586C70">
        <w:rPr>
          <w:sz w:val="16"/>
          <w:szCs w:val="18"/>
        </w:rPr>
        <w:t xml:space="preserve"> </w:t>
      </w:r>
      <w:r w:rsidRPr="00586C70">
        <w:rPr>
          <w:sz w:val="16"/>
        </w:rPr>
        <w:t xml:space="preserve">The second is a 'lone wolf' clause which allows warrants to be granted without any evidence linking a suspect to a foreign power or terrorist group. </w:t>
      </w:r>
      <w:r w:rsidRPr="00586C70">
        <w:rPr>
          <w:sz w:val="16"/>
          <w:szCs w:val="18"/>
        </w:rPr>
        <w:t>Political struggles over the NSA and its data collection have become a national issue since whistleblower Edward Snowden revealed the extent of government programs in 2013.</w:t>
      </w:r>
      <w:r w:rsidRPr="00586C70">
        <w:rPr>
          <w:sz w:val="16"/>
          <w:szCs w:val="18"/>
        </w:rPr>
        <w:t xml:space="preserve"> </w:t>
      </w:r>
      <w:r w:rsidRPr="00586C70">
        <w:rPr>
          <w:sz w:val="16"/>
          <w:szCs w:val="18"/>
        </w:rPr>
        <w:t>The senate's efforts to pass a replacement bill were frustrated by Kentucky's junior senator Rand Paul, who has spoken at length against the NSA's activities, which he has excoriated as illegal and unconstitutional.</w:t>
      </w:r>
      <w:r w:rsidRPr="00586C70">
        <w:rPr>
          <w:sz w:val="16"/>
          <w:szCs w:val="18"/>
        </w:rPr>
        <w:t xml:space="preserve"> </w:t>
      </w:r>
      <w:r w:rsidRPr="00586C70">
        <w:rPr>
          <w:sz w:val="16"/>
          <w:szCs w:val="18"/>
        </w:rPr>
        <w:t>Paul, a Republican who is running for president, came up against members of his own party, as well as the Obama administration.</w:t>
      </w:r>
      <w:r w:rsidRPr="00586C70">
        <w:rPr>
          <w:sz w:val="16"/>
          <w:szCs w:val="18"/>
        </w:rPr>
        <w:t xml:space="preserve"> </w:t>
      </w:r>
      <w:r w:rsidRPr="00586C70">
        <w:rPr>
          <w:sz w:val="16"/>
          <w:szCs w:val="18"/>
        </w:rPr>
        <w:t>With his presidential campaign waning, he has been accused of irresponsible political opportunism by opponents, by fighting a bill on ideological grounds that may put ordinary people at risk.</w:t>
      </w:r>
      <w:r w:rsidRPr="00586C70">
        <w:rPr>
          <w:sz w:val="16"/>
          <w:szCs w:val="18"/>
        </w:rPr>
        <w:t xml:space="preserve"> </w:t>
      </w:r>
      <w:r w:rsidRPr="00586C70">
        <w:rPr>
          <w:sz w:val="16"/>
          <w:szCs w:val="18"/>
        </w:rPr>
        <w:t>He was criticized by the White House Sunday night, which called the Patriot Act expiration an 'irresponsible lapse'.</w:t>
      </w:r>
      <w:r w:rsidRPr="00586C70">
        <w:rPr>
          <w:sz w:val="16"/>
          <w:szCs w:val="18"/>
        </w:rPr>
        <w:t xml:space="preserve"> </w:t>
      </w:r>
      <w:r w:rsidRPr="00586C70">
        <w:rPr>
          <w:sz w:val="16"/>
          <w:szCs w:val="18"/>
        </w:rPr>
        <w:t xml:space="preserve">While Brennan didn't mention Paul by name, he said on Face </w:t>
      </w:r>
      <w:proofErr w:type="gramStart"/>
      <w:r w:rsidRPr="00586C70">
        <w:rPr>
          <w:sz w:val="16"/>
          <w:szCs w:val="18"/>
        </w:rPr>
        <w:t>The</w:t>
      </w:r>
      <w:proofErr w:type="gramEnd"/>
      <w:r w:rsidRPr="00586C70">
        <w:rPr>
          <w:sz w:val="16"/>
          <w:szCs w:val="18"/>
        </w:rPr>
        <w:t xml:space="preserve"> Nation: 'Unfortunately I think there is a little too much political grandstanding and crusading for ideological causes that have really fuelled the debate on this issue.</w:t>
      </w:r>
      <w:r w:rsidRPr="00586C70">
        <w:rPr>
          <w:sz w:val="16"/>
          <w:szCs w:val="18"/>
        </w:rPr>
        <w:t xml:space="preserve"> </w:t>
      </w:r>
      <w:r w:rsidRPr="00586C70">
        <w:rPr>
          <w:sz w:val="16"/>
          <w:szCs w:val="18"/>
        </w:rPr>
        <w:t>He added: 'These are authorities that have been used by the government to make sure that we're able to safeguard Americans. And the sad irony is that most Americans expect the government to protect them. And so although there's a lot of debate that goes on, on the Congress and the Hill on this issue, I think, when you go out to Boise or Tampa or Louisville, Americans are expecting their law enforcement and homeland security and intelligence professionals to do their work. And these authorities are important.'</w:t>
      </w:r>
      <w:r w:rsidRPr="00586C70">
        <w:rPr>
          <w:sz w:val="16"/>
          <w:szCs w:val="18"/>
        </w:rPr>
        <w:t xml:space="preserve"> </w:t>
      </w:r>
      <w:r w:rsidRPr="00586C70">
        <w:rPr>
          <w:sz w:val="16"/>
          <w:szCs w:val="18"/>
        </w:rPr>
        <w:t>Paul argued 'there must be another way' but even he agrees that the lapse in these powers are likely to be temporary as politicians work on the USA Freedom Act, which is expected to pass within the next week.</w:t>
      </w:r>
      <w:r w:rsidRPr="00586C70">
        <w:rPr>
          <w:sz w:val="16"/>
          <w:szCs w:val="18"/>
        </w:rPr>
        <w:t xml:space="preserve"> </w:t>
      </w:r>
      <w:r w:rsidRPr="00586C70">
        <w:rPr>
          <w:sz w:val="16"/>
          <w:szCs w:val="18"/>
        </w:rPr>
        <w:t>Republican Senate Majority Leader Mitch McConnell called a rare Sunday session to try to pass the replacement law, but was unable to push it through in time.</w:t>
      </w:r>
      <w:r w:rsidRPr="00586C70">
        <w:rPr>
          <w:sz w:val="16"/>
          <w:szCs w:val="18"/>
        </w:rPr>
        <w:t xml:space="preserve"> </w:t>
      </w:r>
      <w:r w:rsidRPr="00586C70">
        <w:rPr>
          <w:sz w:val="16"/>
          <w:szCs w:val="18"/>
        </w:rPr>
        <w:t>And although the replacement is set to pass this week, Paul said the expiration was 'a victory no matter how you look at it'.</w:t>
      </w:r>
      <w:r w:rsidRPr="00586C70">
        <w:rPr>
          <w:sz w:val="16"/>
          <w:szCs w:val="18"/>
        </w:rPr>
        <w:t xml:space="preserve"> </w:t>
      </w:r>
      <w:r w:rsidRPr="00586C70">
        <w:rPr>
          <w:sz w:val="16"/>
          <w:szCs w:val="18"/>
        </w:rPr>
        <w:t>In a statement, he said: 'It might be short lived, but I hope that it provides a road for a robust debate, which will strengthen our intelligence community, while also respecting our Constitution.</w:t>
      </w:r>
      <w:r w:rsidRPr="00586C70">
        <w:rPr>
          <w:sz w:val="16"/>
          <w:szCs w:val="18"/>
        </w:rPr>
        <w:t xml:space="preserve"> </w:t>
      </w:r>
      <w:r w:rsidRPr="00586C70">
        <w:rPr>
          <w:sz w:val="16"/>
          <w:szCs w:val="18"/>
        </w:rPr>
        <w:t>He added: 'The expiration of the NSA's sweeping, all-encompassing and ineffectual powers will not relinquish functions necessary for protecting national security. The expiration will instead do what we should have done all along - rely on the Constitution for these powers.'</w:t>
      </w:r>
      <w:r w:rsidRPr="00586C70">
        <w:rPr>
          <w:sz w:val="16"/>
          <w:szCs w:val="18"/>
        </w:rPr>
        <w:t xml:space="preserve"> </w:t>
      </w:r>
      <w:r w:rsidRPr="00586C70">
        <w:rPr>
          <w:sz w:val="16"/>
          <w:szCs w:val="18"/>
        </w:rPr>
        <w:t>According to a top lawmaker, as of 8pm Sunday no NSA employee could access their enormous phone records database, which holds metadata on millions of phone conversations handed over by telecoms companies like Verizon and AT&amp;T.</w:t>
      </w:r>
      <w:r w:rsidRPr="00586C70">
        <w:rPr>
          <w:sz w:val="16"/>
          <w:szCs w:val="18"/>
        </w:rPr>
        <w:t xml:space="preserve"> </w:t>
      </w:r>
      <w:r w:rsidRPr="00586C70">
        <w:rPr>
          <w:sz w:val="16"/>
          <w:szCs w:val="18"/>
        </w:rPr>
        <w:t xml:space="preserve">Senate Intelligence Committee chairman Richard Burr said on Sunday: 'There is no way to get any type of agreement tonight -- either an extension or passage of a bill. So at 8pm tonight, NSA employees </w:t>
      </w:r>
      <w:proofErr w:type="spellStart"/>
      <w:r w:rsidRPr="00586C70">
        <w:rPr>
          <w:sz w:val="16"/>
          <w:szCs w:val="18"/>
        </w:rPr>
        <w:t>can not</w:t>
      </w:r>
      <w:proofErr w:type="spellEnd"/>
      <w:r w:rsidRPr="00586C70">
        <w:rPr>
          <w:sz w:val="16"/>
          <w:szCs w:val="18"/>
        </w:rPr>
        <w:t xml:space="preserve"> query the database'.</w:t>
      </w:r>
      <w:r w:rsidRPr="00586C70">
        <w:rPr>
          <w:sz w:val="16"/>
          <w:szCs w:val="18"/>
        </w:rPr>
        <w:t xml:space="preserve"> </w:t>
      </w:r>
      <w:r w:rsidRPr="00586C70">
        <w:rPr>
          <w:sz w:val="16"/>
          <w:szCs w:val="18"/>
        </w:rPr>
        <w:t>In a statement issued Sunday night, Obama's press secretary Josh Earnest, urged action to pass the USA Freedom Act as quickly as possible.</w:t>
      </w:r>
      <w:r w:rsidRPr="00586C70">
        <w:rPr>
          <w:sz w:val="16"/>
          <w:szCs w:val="18"/>
        </w:rPr>
        <w:t xml:space="preserve"> </w:t>
      </w:r>
      <w:r w:rsidRPr="00586C70">
        <w:rPr>
          <w:sz w:val="16"/>
          <w:szCs w:val="18"/>
        </w:rPr>
        <w:t>He said: 'The Senate took an important - if late - step forward tonight. We call on the Senate to ensure this irresponsible lapse in authorities is as short-lived as possible.</w:t>
      </w:r>
      <w:r w:rsidRPr="00586C70">
        <w:rPr>
          <w:sz w:val="16"/>
          <w:szCs w:val="18"/>
        </w:rPr>
        <w:t xml:space="preserve"> </w:t>
      </w:r>
      <w:r w:rsidRPr="00586C70">
        <w:rPr>
          <w:sz w:val="16"/>
          <w:szCs w:val="18"/>
        </w:rPr>
        <w:t>'On a matter as critical as our national security, individual Senators must put aside their partisan motivations and act swiftly. The American people deserve nothing less.'</w:t>
      </w:r>
      <w:r w:rsidRPr="00586C70">
        <w:rPr>
          <w:sz w:val="16"/>
          <w:szCs w:val="18"/>
        </w:rPr>
        <w:t xml:space="preserve"> </w:t>
      </w:r>
      <w:r w:rsidRPr="00586C70">
        <w:rPr>
          <w:sz w:val="16"/>
          <w:szCs w:val="18"/>
        </w:rPr>
        <w:t>Some lawmakers have said the lapse raises alarming questions about how US authorities can keep the homeland safe with a diminished security toolbox.</w:t>
      </w:r>
      <w:r w:rsidRPr="00586C70">
        <w:rPr>
          <w:sz w:val="16"/>
          <w:szCs w:val="18"/>
        </w:rPr>
        <w:t xml:space="preserve"> </w:t>
      </w:r>
      <w:r w:rsidRPr="00586C70">
        <w:rPr>
          <w:sz w:val="16"/>
          <w:szCs w:val="18"/>
        </w:rPr>
        <w:t xml:space="preserve">'I think it's very </w:t>
      </w:r>
      <w:proofErr w:type="spellStart"/>
      <w:r w:rsidRPr="00586C70">
        <w:rPr>
          <w:sz w:val="16"/>
          <w:szCs w:val="18"/>
        </w:rPr>
        <w:t>very</w:t>
      </w:r>
      <w:proofErr w:type="spellEnd"/>
      <w:r w:rsidRPr="00586C70">
        <w:rPr>
          <w:sz w:val="16"/>
          <w:szCs w:val="18"/>
        </w:rPr>
        <w:t xml:space="preserve"> unfortunate that we're in this position,' said Senator Mike Lee, a conservative Republican who supports the reform bill.</w:t>
      </w:r>
      <w:r w:rsidRPr="00586C70">
        <w:rPr>
          <w:sz w:val="16"/>
          <w:szCs w:val="18"/>
        </w:rPr>
        <w:t xml:space="preserve"> </w:t>
      </w:r>
      <w:r w:rsidRPr="00586C70">
        <w:rPr>
          <w:sz w:val="16"/>
          <w:szCs w:val="18"/>
        </w:rPr>
        <w:t>'We've known this date was coming for four years. Four years. And I think it's inexcusable that we adjourned' for a weeklong break last week without resolving the issue.</w:t>
      </w:r>
      <w:r w:rsidRPr="00586C70">
        <w:rPr>
          <w:sz w:val="16"/>
          <w:szCs w:val="18"/>
        </w:rPr>
        <w:t xml:space="preserve"> </w:t>
      </w:r>
      <w:r w:rsidRPr="00586C70">
        <w:rPr>
          <w:sz w:val="16"/>
          <w:szCs w:val="18"/>
        </w:rPr>
        <w:t>Lee, too, conceded that the reform bill would most likely pass in the coming week.</w:t>
      </w:r>
      <w:r w:rsidRPr="00586C70">
        <w:rPr>
          <w:sz w:val="16"/>
          <w:szCs w:val="18"/>
        </w:rPr>
        <w:t xml:space="preserve"> </w:t>
      </w:r>
      <w:r w:rsidRPr="00586C70">
        <w:rPr>
          <w:sz w:val="16"/>
        </w:rPr>
        <w:t>With the clock ticking, CIA chief John Brennan warned Sunday that</w:t>
      </w:r>
      <w:r w:rsidRPr="00C43EB1">
        <w:rPr>
          <w:rStyle w:val="StyleUnderline"/>
        </w:rPr>
        <w:t xml:space="preserve"> </w:t>
      </w:r>
      <w:r w:rsidRPr="00586C70">
        <w:rPr>
          <w:rStyle w:val="StyleUnderline"/>
          <w:highlight w:val="yellow"/>
        </w:rPr>
        <w:t>allowing vital surveillance programs to lapse could increase terror threats</w:t>
      </w:r>
      <w:r w:rsidRPr="00C43EB1">
        <w:rPr>
          <w:rStyle w:val="StyleUnderline"/>
        </w:rPr>
        <w:t xml:space="preserve">, </w:t>
      </w:r>
      <w:r w:rsidRPr="00586C70">
        <w:rPr>
          <w:sz w:val="16"/>
        </w:rPr>
        <w:t>and argued that the phone metadata dragnet has not abused civil liberties and only serves to safeguard citizens</w:t>
      </w:r>
      <w:r w:rsidRPr="00586C70">
        <w:rPr>
          <w:sz w:val="16"/>
          <w:szCs w:val="18"/>
        </w:rPr>
        <w:t>.</w:t>
      </w:r>
      <w:r w:rsidRPr="00586C70">
        <w:rPr>
          <w:sz w:val="16"/>
          <w:szCs w:val="18"/>
        </w:rPr>
        <w:t xml:space="preserve"> </w:t>
      </w:r>
      <w:r w:rsidRPr="00586C70">
        <w:rPr>
          <w:sz w:val="16"/>
          <w:szCs w:val="18"/>
        </w:rPr>
        <w:t>'This is something that we can't afford to do right now,' Brennan said of allowing the counterterrorism provisions to expire.</w:t>
      </w:r>
      <w:r w:rsidRPr="00586C70">
        <w:rPr>
          <w:sz w:val="16"/>
          <w:szCs w:val="18"/>
        </w:rPr>
        <w:t xml:space="preserve"> </w:t>
      </w:r>
      <w:r w:rsidRPr="00586C70">
        <w:rPr>
          <w:sz w:val="16"/>
          <w:szCs w:val="18"/>
        </w:rPr>
        <w:t>'Because if you look at the horrific terrorist attacks and violence being perpetrated around the globe, we need to keep our country safe, and our oceans are not keeping us safe the way they did century ago,' he said on CBS talk show Face the Nation.</w:t>
      </w:r>
      <w:r w:rsidRPr="00586C70">
        <w:rPr>
          <w:sz w:val="16"/>
          <w:szCs w:val="18"/>
        </w:rPr>
        <w:t xml:space="preserve"> </w:t>
      </w:r>
      <w:r w:rsidRPr="00586C70">
        <w:rPr>
          <w:sz w:val="16"/>
        </w:rPr>
        <w:t>Brennan added that</w:t>
      </w:r>
      <w:r w:rsidRPr="00C43EB1">
        <w:rPr>
          <w:rStyle w:val="StyleUnderline"/>
        </w:rPr>
        <w:t xml:space="preserve"> </w:t>
      </w:r>
      <w:r w:rsidRPr="00586C70">
        <w:rPr>
          <w:rStyle w:val="StyleUnderline"/>
          <w:highlight w:val="yellow"/>
        </w:rPr>
        <w:t>online threats from groups like Isis would continue to grow over the next five to ten years</w:t>
      </w:r>
      <w:r w:rsidRPr="00C43EB1">
        <w:rPr>
          <w:rStyle w:val="StyleUnderline"/>
        </w:rPr>
        <w:t>.</w:t>
      </w:r>
      <w:r>
        <w:rPr>
          <w:rStyle w:val="StyleUnderline"/>
        </w:rPr>
        <w:t xml:space="preserve"> </w:t>
      </w:r>
      <w:r w:rsidRPr="00C43EB1">
        <w:rPr>
          <w:rStyle w:val="StyleUnderline"/>
        </w:rPr>
        <w:t xml:space="preserve">He said: 'Isis has been very sophisticated and adept at using the Internet to propagate its message and reach out to individuals. </w:t>
      </w:r>
      <w:r w:rsidRPr="00586C70">
        <w:rPr>
          <w:sz w:val="16"/>
        </w:rPr>
        <w:t xml:space="preserve">We see what is happening as far as thousands upon thousands of individuals, including many thousands from the </w:t>
      </w:r>
      <w:proofErr w:type="gramStart"/>
      <w:r w:rsidRPr="00586C70">
        <w:rPr>
          <w:sz w:val="16"/>
        </w:rPr>
        <w:t>West, that</w:t>
      </w:r>
      <w:proofErr w:type="gramEnd"/>
      <w:r w:rsidRPr="00586C70">
        <w:rPr>
          <w:sz w:val="16"/>
        </w:rPr>
        <w:t xml:space="preserve"> have traveled into Syria and Iraq. And a number of these individuals are traveling back. 'And what we see</w:t>
      </w:r>
      <w:r w:rsidRPr="00586C70">
        <w:rPr>
          <w:sz w:val="16"/>
          <w:szCs w:val="18"/>
        </w:rPr>
        <w:t xml:space="preserve">, </w:t>
      </w:r>
      <w:r w:rsidRPr="00586C70">
        <w:rPr>
          <w:rStyle w:val="StyleUnderline"/>
          <w:highlight w:val="yellow"/>
        </w:rPr>
        <w:t>they're</w:t>
      </w:r>
      <w:r w:rsidRPr="00C43EB1">
        <w:rPr>
          <w:rStyle w:val="StyleUnderline"/>
        </w:rPr>
        <w:t xml:space="preserve"> </w:t>
      </w:r>
      <w:r w:rsidRPr="00586C70">
        <w:rPr>
          <w:sz w:val="16"/>
        </w:rPr>
        <w:t>also</w:t>
      </w:r>
      <w:r w:rsidRPr="00C43EB1">
        <w:rPr>
          <w:rStyle w:val="StyleUnderline"/>
        </w:rPr>
        <w:t xml:space="preserve"> </w:t>
      </w:r>
      <w:r w:rsidRPr="00586C70">
        <w:rPr>
          <w:rStyle w:val="StyleUnderline"/>
          <w:highlight w:val="yellow"/>
        </w:rPr>
        <w:t>using the Internet as a way to incite and encourage individuals to carry out acts of violence</w:t>
      </w:r>
      <w:r w:rsidRPr="00C43EB1">
        <w:rPr>
          <w:rStyle w:val="StyleUnderline"/>
        </w:rPr>
        <w:t>.</w:t>
      </w:r>
      <w:r>
        <w:rPr>
          <w:rStyle w:val="StyleUnderline"/>
        </w:rPr>
        <w:t xml:space="preserve"> </w:t>
      </w:r>
      <w:r w:rsidRPr="00586C70">
        <w:rPr>
          <w:sz w:val="16"/>
        </w:rPr>
        <w:t>'So as the director of FBI says, you know, this</w:t>
      </w:r>
      <w:r w:rsidRPr="00C43EB1">
        <w:rPr>
          <w:rStyle w:val="StyleUnderline"/>
        </w:rPr>
        <w:t xml:space="preserve"> </w:t>
      </w:r>
      <w:r w:rsidRPr="00586C70">
        <w:rPr>
          <w:rStyle w:val="StyleUnderline"/>
          <w:highlight w:val="yellow"/>
        </w:rPr>
        <w:t>use</w:t>
      </w:r>
      <w:r w:rsidRPr="00C43EB1">
        <w:rPr>
          <w:rStyle w:val="StyleUnderline"/>
        </w:rPr>
        <w:t xml:space="preserve"> </w:t>
      </w:r>
      <w:r w:rsidRPr="00586C70">
        <w:rPr>
          <w:sz w:val="16"/>
        </w:rPr>
        <w:t>of these websites and</w:t>
      </w:r>
      <w:r w:rsidRPr="00C43EB1">
        <w:rPr>
          <w:rStyle w:val="StyleUnderline"/>
        </w:rPr>
        <w:t xml:space="preserve"> </w:t>
      </w:r>
      <w:r w:rsidRPr="00586C70">
        <w:rPr>
          <w:rStyle w:val="StyleUnderline"/>
          <w:highlight w:val="yellow"/>
        </w:rPr>
        <w:t>their Internet capabilities is something of great concern</w:t>
      </w:r>
      <w:r w:rsidRPr="00586C70">
        <w:rPr>
          <w:sz w:val="16"/>
          <w:szCs w:val="18"/>
        </w:rPr>
        <w:t>. So yes, I think ISIS is a threat not just in the Middle East and South Asia and African regions but also to Europe as well as to the United States.'</w:t>
      </w:r>
    </w:p>
    <w:p w:rsidR="00586C70" w:rsidRDefault="00586C70" w:rsidP="00586C70">
      <w:pPr>
        <w:pStyle w:val="Heading3"/>
      </w:pPr>
      <w:r>
        <w:t>Deterrence I/L</w:t>
      </w:r>
    </w:p>
    <w:p w:rsidR="00F60C7D" w:rsidRPr="00C43EB1" w:rsidRDefault="00F60C7D" w:rsidP="00F60C7D">
      <w:pPr>
        <w:pStyle w:val="Heading4"/>
      </w:pPr>
      <w:r w:rsidRPr="00C43EB1">
        <w:t xml:space="preserve">Deterrence works against terrorism --- </w:t>
      </w:r>
      <w:r>
        <w:t>terrorists will wait for weakness</w:t>
      </w:r>
    </w:p>
    <w:p w:rsidR="00F60C7D" w:rsidRPr="00F60C7D" w:rsidRDefault="00F60C7D" w:rsidP="00F60C7D">
      <w:pPr>
        <w:rPr>
          <w:sz w:val="18"/>
          <w:szCs w:val="18"/>
        </w:rPr>
      </w:pPr>
      <w:r w:rsidRPr="00F60C7D">
        <w:rPr>
          <w:rStyle w:val="Style13ptBold"/>
          <w:highlight w:val="cyan"/>
        </w:rPr>
        <w:t>Woo 2002</w:t>
      </w:r>
      <w:r w:rsidRPr="00C43EB1">
        <w:rPr>
          <w:sz w:val="18"/>
          <w:szCs w:val="18"/>
        </w:rPr>
        <w:t xml:space="preserve">. </w:t>
      </w:r>
      <w:r>
        <w:rPr>
          <w:sz w:val="18"/>
          <w:szCs w:val="18"/>
        </w:rPr>
        <w:t>(</w:t>
      </w:r>
      <w:r w:rsidRPr="00C43EB1">
        <w:rPr>
          <w:sz w:val="18"/>
          <w:szCs w:val="18"/>
        </w:rPr>
        <w:t>Gordon</w:t>
      </w:r>
      <w:r>
        <w:rPr>
          <w:sz w:val="18"/>
          <w:szCs w:val="18"/>
        </w:rPr>
        <w:t>,</w:t>
      </w:r>
      <w:r w:rsidRPr="00C43EB1">
        <w:rPr>
          <w:sz w:val="18"/>
          <w:szCs w:val="18"/>
        </w:rPr>
        <w:t xml:space="preserve"> was trained in mathematical physics at Cambridge, MIT and Harvard, and has made his career as a calculator of catastrophes. His diverse experience includes consulting for IAEA on the seismic safety of nuclear plants and for BP on offshore oil well drilling. As a catastrophist at Risk Management Solutions, he has advanced the insurance </w:t>
      </w:r>
      <w:proofErr w:type="spellStart"/>
      <w:r w:rsidRPr="00C43EB1">
        <w:rPr>
          <w:sz w:val="18"/>
          <w:szCs w:val="18"/>
        </w:rPr>
        <w:t>modelling</w:t>
      </w:r>
      <w:proofErr w:type="spellEnd"/>
      <w:r w:rsidRPr="00C43EB1">
        <w:rPr>
          <w:sz w:val="18"/>
          <w:szCs w:val="18"/>
        </w:rPr>
        <w:t xml:space="preserve"> of catastrophes, including designing a model for terrorism risk. “Quantitative Terrorism Risk Assessment,” http://isc.temple.edu/economics/wkpapers/Homeland/Quantitativ</w:t>
      </w:r>
      <w:r>
        <w:rPr>
          <w:sz w:val="18"/>
          <w:szCs w:val="18"/>
        </w:rPr>
        <w:t>e_Terrorism_Risk_Assessment.pdf)</w:t>
      </w:r>
    </w:p>
    <w:p w:rsidR="00F60C7D" w:rsidRDefault="00F60C7D" w:rsidP="00F60C7D">
      <w:pPr>
        <w:ind w:left="720"/>
        <w:rPr>
          <w:sz w:val="18"/>
          <w:szCs w:val="18"/>
        </w:rPr>
      </w:pPr>
      <w:r w:rsidRPr="00C43EB1">
        <w:rPr>
          <w:rStyle w:val="Style1CharChar"/>
          <w:sz w:val="18"/>
          <w:szCs w:val="18"/>
        </w:rPr>
        <w:t xml:space="preserve">The term </w:t>
      </w:r>
      <w:proofErr w:type="spellStart"/>
      <w:r w:rsidRPr="00C43EB1">
        <w:rPr>
          <w:rStyle w:val="Style1CharChar"/>
          <w:sz w:val="18"/>
          <w:szCs w:val="18"/>
        </w:rPr>
        <w:t>macroterrorism</w:t>
      </w:r>
      <w:proofErr w:type="spellEnd"/>
      <w:r w:rsidRPr="00C43EB1">
        <w:rPr>
          <w:rStyle w:val="Style1CharChar"/>
          <w:sz w:val="18"/>
          <w:szCs w:val="18"/>
        </w:rPr>
        <w:t xml:space="preserve"> has been coined to describe a spectacular act of terrorism, (which may be a multiple strike at several locations), which causes more than $1 billion of loss, or 500 deaths. Minor (micro) terrorist acts, such as house bombing, may occur haphazardly, but not signify a change in the terrorism environment. However, this is not the case with </w:t>
      </w:r>
      <w:proofErr w:type="spellStart"/>
      <w:r w:rsidRPr="00C43EB1">
        <w:rPr>
          <w:rStyle w:val="Style1CharChar"/>
          <w:sz w:val="18"/>
          <w:szCs w:val="18"/>
        </w:rPr>
        <w:t>macroterrorism</w:t>
      </w:r>
      <w:proofErr w:type="spellEnd"/>
      <w:r w:rsidRPr="00C43EB1">
        <w:rPr>
          <w:rStyle w:val="Style1CharChar"/>
          <w:sz w:val="18"/>
          <w:szCs w:val="18"/>
        </w:rPr>
        <w:t>.</w:t>
      </w:r>
      <w:r w:rsidRPr="00C43EB1">
        <w:rPr>
          <w:sz w:val="18"/>
          <w:szCs w:val="18"/>
        </w:rPr>
        <w:t xml:space="preserve"> </w:t>
      </w:r>
      <w:r w:rsidRPr="00F60C7D">
        <w:rPr>
          <w:rStyle w:val="StyleUnderline"/>
          <w:highlight w:val="yellow"/>
        </w:rPr>
        <w:t xml:space="preserve">Following an act of </w:t>
      </w:r>
      <w:proofErr w:type="spellStart"/>
      <w:r w:rsidRPr="00F60C7D">
        <w:rPr>
          <w:rStyle w:val="StyleUnderline"/>
          <w:highlight w:val="yellow"/>
        </w:rPr>
        <w:t>macroterrorism</w:t>
      </w:r>
      <w:proofErr w:type="spellEnd"/>
      <w:r w:rsidRPr="00F60C7D">
        <w:rPr>
          <w:rStyle w:val="StyleUnderline"/>
          <w:highlight w:val="yellow"/>
        </w:rPr>
        <w:t xml:space="preserve">, security and border controls are inevitably </w:t>
      </w:r>
      <w:proofErr w:type="gramStart"/>
      <w:r w:rsidRPr="00F60C7D">
        <w:rPr>
          <w:rStyle w:val="StyleUnderline"/>
          <w:highlight w:val="yellow"/>
        </w:rPr>
        <w:t>strengthened</w:t>
      </w:r>
      <w:r w:rsidRPr="00C43EB1">
        <w:rPr>
          <w:rStyle w:val="Style2CharChar"/>
          <w:sz w:val="18"/>
          <w:szCs w:val="18"/>
        </w:rPr>
        <w:t>,</w:t>
      </w:r>
      <w:proofErr w:type="gramEnd"/>
      <w:r w:rsidRPr="00C43EB1">
        <w:rPr>
          <w:sz w:val="18"/>
          <w:szCs w:val="18"/>
        </w:rPr>
        <w:t xml:space="preserve"> </w:t>
      </w:r>
      <w:r w:rsidRPr="00C43EB1">
        <w:rPr>
          <w:rStyle w:val="Style1CharChar"/>
          <w:sz w:val="18"/>
          <w:szCs w:val="18"/>
        </w:rPr>
        <w:t>and emergency government funding made available for improving protective measures.</w:t>
      </w:r>
      <w:r w:rsidRPr="00C43EB1">
        <w:rPr>
          <w:sz w:val="18"/>
          <w:szCs w:val="18"/>
        </w:rPr>
        <w:t xml:space="preserve"> </w:t>
      </w:r>
      <w:r w:rsidRPr="00C43EB1">
        <w:rPr>
          <w:rStyle w:val="StyleUnderline"/>
        </w:rPr>
        <w:t>Civil liberties may be temporarily curtailed as suspects are detained without trial,</w:t>
      </w:r>
      <w:r w:rsidRPr="00C43EB1">
        <w:rPr>
          <w:sz w:val="18"/>
          <w:szCs w:val="18"/>
        </w:rPr>
        <w:t xml:space="preserve"> </w:t>
      </w:r>
      <w:r w:rsidRPr="00C43EB1">
        <w:rPr>
          <w:rStyle w:val="Style1CharChar"/>
          <w:sz w:val="18"/>
          <w:szCs w:val="18"/>
        </w:rPr>
        <w:t>and minority communities potentially supporting sleeper cells are placed under tight surveillance. Although copycat attacks may be attempted in the aftermath of a successful strike, they are likely to fail due to the heightened security. In the harsher security regime soon after a successful strike,</w:t>
      </w:r>
      <w:r w:rsidRPr="00C43EB1">
        <w:rPr>
          <w:sz w:val="18"/>
          <w:szCs w:val="18"/>
        </w:rPr>
        <w:t xml:space="preserve"> </w:t>
      </w:r>
      <w:r w:rsidRPr="00F60C7D">
        <w:rPr>
          <w:rStyle w:val="StyleUnderline"/>
          <w:highlight w:val="yellow"/>
        </w:rPr>
        <w:t>terrorists may</w:t>
      </w:r>
      <w:r w:rsidRPr="00C43EB1">
        <w:rPr>
          <w:sz w:val="18"/>
          <w:szCs w:val="18"/>
        </w:rPr>
        <w:t xml:space="preserve"> </w:t>
      </w:r>
      <w:r w:rsidRPr="00C43EB1">
        <w:rPr>
          <w:rStyle w:val="Style1CharChar"/>
          <w:sz w:val="18"/>
          <w:szCs w:val="18"/>
        </w:rPr>
        <w:t xml:space="preserve">rationally </w:t>
      </w:r>
      <w:r w:rsidRPr="00F60C7D">
        <w:rPr>
          <w:rStyle w:val="StyleUnderline"/>
          <w:highlight w:val="yellow"/>
        </w:rPr>
        <w:t>decide to lie low, and delay any further action until security is relaxed</w:t>
      </w:r>
      <w:r w:rsidRPr="00C43EB1">
        <w:rPr>
          <w:rStyle w:val="StyleUnderline"/>
        </w:rPr>
        <w:t xml:space="preserve">, border controls are eased, civil liberties lawyers intervene, </w:t>
      </w:r>
      <w:r w:rsidRPr="00F60C7D">
        <w:rPr>
          <w:rStyle w:val="StyleUnderline"/>
          <w:highlight w:val="yellow"/>
        </w:rPr>
        <w:t>and public risk awareness fades: circumstances which would give a later attack a higher chance of success</w:t>
      </w:r>
      <w:r w:rsidRPr="00C43EB1">
        <w:rPr>
          <w:rStyle w:val="StyleUnderline"/>
        </w:rPr>
        <w:t>.</w:t>
      </w:r>
      <w:r w:rsidRPr="00C43EB1">
        <w:t xml:space="preserve"> </w:t>
      </w:r>
      <w:r w:rsidRPr="00C43EB1">
        <w:rPr>
          <w:rStyle w:val="Style1CharChar"/>
          <w:sz w:val="18"/>
          <w:szCs w:val="18"/>
        </w:rPr>
        <w:t xml:space="preserve">There are other reasons favoring a delay. Logistically, resources may need to be replenished after a </w:t>
      </w:r>
      <w:proofErr w:type="spellStart"/>
      <w:r w:rsidRPr="00C43EB1">
        <w:rPr>
          <w:rStyle w:val="Style1CharChar"/>
          <w:sz w:val="18"/>
          <w:szCs w:val="18"/>
        </w:rPr>
        <w:t>macroterror</w:t>
      </w:r>
      <w:proofErr w:type="spellEnd"/>
      <w:r w:rsidRPr="00C43EB1">
        <w:rPr>
          <w:rStyle w:val="Style1CharChar"/>
          <w:sz w:val="18"/>
          <w:szCs w:val="18"/>
        </w:rPr>
        <w:t xml:space="preserve"> attack. </w:t>
      </w:r>
      <w:proofErr w:type="gramStart"/>
      <w:r w:rsidRPr="00C43EB1">
        <w:rPr>
          <w:rStyle w:val="Style1CharChar"/>
          <w:sz w:val="18"/>
          <w:szCs w:val="18"/>
        </w:rPr>
        <w:t xml:space="preserve">Furthermore, once a terrorist’s message has been delivered across the media through a spectacular </w:t>
      </w:r>
      <w:proofErr w:type="spellStart"/>
      <w:r w:rsidRPr="00C43EB1">
        <w:rPr>
          <w:rStyle w:val="Style1CharChar"/>
          <w:sz w:val="18"/>
          <w:szCs w:val="18"/>
        </w:rPr>
        <w:t>macroterrorism</w:t>
      </w:r>
      <w:proofErr w:type="spellEnd"/>
      <w:r w:rsidRPr="00C43EB1">
        <w:rPr>
          <w:rStyle w:val="Style1CharChar"/>
          <w:sz w:val="18"/>
          <w:szCs w:val="18"/>
        </w:rPr>
        <w:t xml:space="preserve"> event, (perhaps after a series of failures), a publicity reminder may not be needed for a while.</w:t>
      </w:r>
      <w:proofErr w:type="gramEnd"/>
      <w:r w:rsidRPr="00C43EB1">
        <w:rPr>
          <w:rStyle w:val="Style1CharChar"/>
          <w:sz w:val="18"/>
          <w:szCs w:val="18"/>
        </w:rPr>
        <w:t xml:space="preserve"> The change in system state following a </w:t>
      </w:r>
      <w:proofErr w:type="spellStart"/>
      <w:r w:rsidRPr="00C43EB1">
        <w:rPr>
          <w:rStyle w:val="Style1CharChar"/>
          <w:sz w:val="18"/>
          <w:szCs w:val="18"/>
        </w:rPr>
        <w:t>sucessful</w:t>
      </w:r>
      <w:proofErr w:type="spellEnd"/>
      <w:r w:rsidRPr="00C43EB1">
        <w:rPr>
          <w:rStyle w:val="Style1CharChar"/>
          <w:sz w:val="18"/>
          <w:szCs w:val="18"/>
        </w:rPr>
        <w:t xml:space="preserve"> </w:t>
      </w:r>
      <w:proofErr w:type="spellStart"/>
      <w:r w:rsidRPr="00C43EB1">
        <w:rPr>
          <w:rStyle w:val="Style1CharChar"/>
          <w:sz w:val="18"/>
          <w:szCs w:val="18"/>
        </w:rPr>
        <w:t>macroterrorism</w:t>
      </w:r>
      <w:proofErr w:type="spellEnd"/>
      <w:r w:rsidRPr="00C43EB1">
        <w:rPr>
          <w:rStyle w:val="Style1CharChar"/>
          <w:sz w:val="18"/>
          <w:szCs w:val="18"/>
        </w:rPr>
        <w:t xml:space="preserve"> event implies that, rather like great earthquakes, such events do not satisfy the prerequisites of a Poisson process. Although it would require an elaborate Monte Carlo simulation to realize the temporal pattern of successful al-Qaeda </w:t>
      </w:r>
      <w:proofErr w:type="spellStart"/>
      <w:r w:rsidRPr="00C43EB1">
        <w:rPr>
          <w:rStyle w:val="Style1CharChar"/>
          <w:sz w:val="18"/>
          <w:szCs w:val="18"/>
        </w:rPr>
        <w:t>macroterror</w:t>
      </w:r>
      <w:proofErr w:type="spellEnd"/>
      <w:r w:rsidRPr="00C43EB1">
        <w:rPr>
          <w:rStyle w:val="Style1CharChar"/>
          <w:sz w:val="18"/>
          <w:szCs w:val="18"/>
        </w:rPr>
        <w:t xml:space="preserve"> attacks, the simplest representation is a two-state Markov process</w:t>
      </w:r>
      <w:r w:rsidRPr="00C43EB1">
        <w:rPr>
          <w:sz w:val="18"/>
          <w:szCs w:val="18"/>
        </w:rPr>
        <w:t xml:space="preserve">. </w:t>
      </w:r>
      <w:r w:rsidRPr="00F60C7D">
        <w:rPr>
          <w:rStyle w:val="StyleUnderline"/>
          <w:highlight w:val="yellow"/>
        </w:rPr>
        <w:t xml:space="preserve">In the first state, security is comparatively relaxed, and conducive to a successful </w:t>
      </w:r>
      <w:proofErr w:type="spellStart"/>
      <w:r w:rsidRPr="00F60C7D">
        <w:rPr>
          <w:rStyle w:val="StyleUnderline"/>
          <w:highlight w:val="yellow"/>
        </w:rPr>
        <w:t>macroterror</w:t>
      </w:r>
      <w:proofErr w:type="spellEnd"/>
      <w:r w:rsidRPr="00F60C7D">
        <w:rPr>
          <w:rStyle w:val="StyleUnderline"/>
          <w:highlight w:val="yellow"/>
        </w:rPr>
        <w:t xml:space="preserve"> attack. In the second state, security is comparatively strict, and not conducive to a successful </w:t>
      </w:r>
      <w:proofErr w:type="spellStart"/>
      <w:r w:rsidRPr="00F60C7D">
        <w:rPr>
          <w:rStyle w:val="StyleUnderline"/>
          <w:highlight w:val="yellow"/>
        </w:rPr>
        <w:t>macroterror</w:t>
      </w:r>
      <w:proofErr w:type="spellEnd"/>
      <w:r w:rsidRPr="00F60C7D">
        <w:rPr>
          <w:rStyle w:val="StyleUnderline"/>
          <w:highlight w:val="yellow"/>
        </w:rPr>
        <w:t xml:space="preserve"> attack</w:t>
      </w:r>
      <w:r w:rsidRPr="00C43EB1">
        <w:rPr>
          <w:rStyle w:val="StyleUnderline"/>
        </w:rPr>
        <w:t xml:space="preserve">. With the almost infinite payoff of paradise promised to martyrs, </w:t>
      </w:r>
      <w:r w:rsidRPr="00F60C7D">
        <w:rPr>
          <w:rStyle w:val="StyleUnderline"/>
          <w:highlight w:val="yellow"/>
        </w:rPr>
        <w:t>patience in waiting for security weaknesses is an optimal strategy</w:t>
      </w:r>
      <w:r w:rsidRPr="00C43EB1">
        <w:rPr>
          <w:rStyle w:val="StyleUnderline"/>
        </w:rPr>
        <w:t>.</w:t>
      </w:r>
      <w:r w:rsidRPr="00C43EB1">
        <w:rPr>
          <w:sz w:val="18"/>
          <w:szCs w:val="18"/>
        </w:rPr>
        <w:t xml:space="preserve"> </w:t>
      </w:r>
      <w:r w:rsidRPr="00C43EB1">
        <w:rPr>
          <w:rStyle w:val="StyleUnderline"/>
        </w:rPr>
        <w:t>Indeed, it is known that Osama bin Laden has expected very high reliability levels for martyrdom operations</w:t>
      </w:r>
      <w:r w:rsidRPr="00C43EB1">
        <w:rPr>
          <w:rStyle w:val="Style1CharChar"/>
          <w:sz w:val="18"/>
          <w:szCs w:val="18"/>
        </w:rPr>
        <w:t xml:space="preserve">. As a didactic illustration, consider the binary situation where successful </w:t>
      </w:r>
      <w:proofErr w:type="spellStart"/>
      <w:r w:rsidRPr="00C43EB1">
        <w:rPr>
          <w:rStyle w:val="Style1CharChar"/>
          <w:sz w:val="18"/>
          <w:szCs w:val="18"/>
        </w:rPr>
        <w:t>macroterror</w:t>
      </w:r>
      <w:proofErr w:type="spellEnd"/>
      <w:r w:rsidRPr="00C43EB1">
        <w:rPr>
          <w:rStyle w:val="Style1CharChar"/>
          <w:sz w:val="18"/>
          <w:szCs w:val="18"/>
        </w:rPr>
        <w:t xml:space="preserve"> attacks only take place during the relaxed security state. If the rate of successful </w:t>
      </w:r>
      <w:proofErr w:type="spellStart"/>
      <w:r w:rsidRPr="00C43EB1">
        <w:rPr>
          <w:rStyle w:val="Style1CharChar"/>
          <w:sz w:val="18"/>
          <w:szCs w:val="18"/>
        </w:rPr>
        <w:t>macroterror</w:t>
      </w:r>
      <w:proofErr w:type="spellEnd"/>
      <w:r w:rsidRPr="00C43EB1">
        <w:rPr>
          <w:rStyle w:val="Style1CharChar"/>
          <w:sz w:val="18"/>
          <w:szCs w:val="18"/>
        </w:rPr>
        <w:t xml:space="preserve"> attacks in this first state is U, and the erosion rate of security in the second state is V, then, assuming a successful </w:t>
      </w:r>
      <w:proofErr w:type="spellStart"/>
      <w:r w:rsidRPr="00C43EB1">
        <w:rPr>
          <w:rStyle w:val="Style1CharChar"/>
          <w:sz w:val="18"/>
          <w:szCs w:val="18"/>
        </w:rPr>
        <w:t>macroterror</w:t>
      </w:r>
      <w:proofErr w:type="spellEnd"/>
      <w:r w:rsidRPr="00C43EB1">
        <w:rPr>
          <w:rStyle w:val="Style1CharChar"/>
          <w:sz w:val="18"/>
          <w:szCs w:val="18"/>
        </w:rPr>
        <w:t xml:space="preserve"> attack causes a state transition from 1 to 2, the limiting proportion of time spent in state 1 is V</w:t>
      </w:r>
      <w:proofErr w:type="gramStart"/>
      <w:r w:rsidRPr="00C43EB1">
        <w:rPr>
          <w:rStyle w:val="Style1CharChar"/>
          <w:sz w:val="18"/>
          <w:szCs w:val="18"/>
        </w:rPr>
        <w:t>/(</w:t>
      </w:r>
      <w:proofErr w:type="gramEnd"/>
      <w:r w:rsidRPr="00C43EB1">
        <w:rPr>
          <w:rStyle w:val="Style1CharChar"/>
          <w:sz w:val="18"/>
          <w:szCs w:val="18"/>
        </w:rPr>
        <w:t xml:space="preserve">U+V), and the limiting frequency of successful </w:t>
      </w:r>
      <w:proofErr w:type="spellStart"/>
      <w:r w:rsidRPr="00C43EB1">
        <w:rPr>
          <w:rStyle w:val="Style1CharChar"/>
          <w:sz w:val="18"/>
          <w:szCs w:val="18"/>
        </w:rPr>
        <w:t>macroterror</w:t>
      </w:r>
      <w:proofErr w:type="spellEnd"/>
      <w:r w:rsidRPr="00C43EB1">
        <w:rPr>
          <w:rStyle w:val="Style1CharChar"/>
          <w:sz w:val="18"/>
          <w:szCs w:val="18"/>
        </w:rPr>
        <w:t xml:space="preserve"> attacks is UV/(U+V). The effect of maintaining security measures is to keep V low, and hence suppress the limiting frequency of successful </w:t>
      </w:r>
      <w:proofErr w:type="spellStart"/>
      <w:r w:rsidRPr="00C43EB1">
        <w:rPr>
          <w:rStyle w:val="Style1CharChar"/>
          <w:sz w:val="18"/>
          <w:szCs w:val="18"/>
        </w:rPr>
        <w:t>macroterror</w:t>
      </w:r>
      <w:proofErr w:type="spellEnd"/>
      <w:r w:rsidRPr="00C43EB1">
        <w:rPr>
          <w:rStyle w:val="Style1CharChar"/>
          <w:sz w:val="18"/>
          <w:szCs w:val="18"/>
        </w:rPr>
        <w:t xml:space="preserve"> attacks.</w:t>
      </w:r>
      <w:r w:rsidRPr="00C43EB1">
        <w:rPr>
          <w:sz w:val="18"/>
          <w:szCs w:val="18"/>
        </w:rPr>
        <w:t xml:space="preserve"> </w:t>
      </w:r>
    </w:p>
    <w:p w:rsidR="007F46A6" w:rsidRDefault="007F46A6" w:rsidP="00F60C7D">
      <w:pPr>
        <w:ind w:left="720"/>
        <w:rPr>
          <w:sz w:val="18"/>
          <w:szCs w:val="18"/>
        </w:rPr>
      </w:pPr>
    </w:p>
    <w:p w:rsidR="007F46A6" w:rsidRDefault="007F46A6" w:rsidP="007F46A6">
      <w:pPr>
        <w:pStyle w:val="Heading3"/>
      </w:pPr>
      <w:r>
        <w:t>AT: Intel Coop Turn</w:t>
      </w:r>
    </w:p>
    <w:p w:rsidR="007F46A6" w:rsidRPr="00C43EB1" w:rsidRDefault="007F46A6" w:rsidP="007F46A6">
      <w:pPr>
        <w:pStyle w:val="Heading4"/>
      </w:pPr>
      <w:r w:rsidRPr="00C43EB1">
        <w:t xml:space="preserve">Intelligence cooperation is </w:t>
      </w:r>
      <w:r w:rsidR="00AB571C">
        <w:t>high now, despite NSA surveillance</w:t>
      </w:r>
    </w:p>
    <w:p w:rsidR="007F46A6" w:rsidRPr="007F46A6" w:rsidRDefault="007F46A6" w:rsidP="007F46A6">
      <w:pPr>
        <w:rPr>
          <w:sz w:val="18"/>
          <w:szCs w:val="18"/>
        </w:rPr>
      </w:pPr>
      <w:proofErr w:type="gramStart"/>
      <w:r w:rsidRPr="00AB571C">
        <w:rPr>
          <w:rStyle w:val="Style13ptBold"/>
          <w:highlight w:val="cyan"/>
        </w:rPr>
        <w:t>Defense One 2015</w:t>
      </w:r>
      <w:r w:rsidRPr="00C43EB1">
        <w:rPr>
          <w:sz w:val="18"/>
          <w:szCs w:val="18"/>
        </w:rPr>
        <w:t>.</w:t>
      </w:r>
      <w:proofErr w:type="gramEnd"/>
      <w:r w:rsidRPr="00C43EB1">
        <w:rPr>
          <w:sz w:val="18"/>
          <w:szCs w:val="18"/>
        </w:rPr>
        <w:t xml:space="preserve"> Patrick Tucker. “‘Dramatic Improvement’ in US and European Intel Sharing Because </w:t>
      </w:r>
      <w:proofErr w:type="gramStart"/>
      <w:r w:rsidRPr="00C43EB1">
        <w:rPr>
          <w:sz w:val="18"/>
          <w:szCs w:val="18"/>
        </w:rPr>
        <w:t>of</w:t>
      </w:r>
      <w:proofErr w:type="gramEnd"/>
      <w:r w:rsidRPr="00C43EB1">
        <w:rPr>
          <w:sz w:val="18"/>
          <w:szCs w:val="18"/>
        </w:rPr>
        <w:t> ISIS,</w:t>
      </w:r>
      <w:r w:rsidRPr="00C43EB1">
        <w:rPr>
          <w:rFonts w:hint="eastAsia"/>
          <w:sz w:val="18"/>
          <w:szCs w:val="18"/>
        </w:rPr>
        <w:t>”</w:t>
      </w:r>
      <w:r>
        <w:rPr>
          <w:sz w:val="18"/>
          <w:szCs w:val="18"/>
        </w:rPr>
        <w:t>2/11/2015</w:t>
      </w:r>
      <w:r w:rsidRPr="00C43EB1">
        <w:rPr>
          <w:sz w:val="18"/>
          <w:szCs w:val="18"/>
        </w:rPr>
        <w:t xml:space="preserve"> http://www.defenseone.com/technology/2015/02/dramatic-improvement-us-and-european-intel-sharing-because-isis/105120/.</w:t>
      </w:r>
    </w:p>
    <w:p w:rsidR="007F46A6" w:rsidRPr="00C43EB1" w:rsidRDefault="007F46A6" w:rsidP="007F46A6">
      <w:pPr>
        <w:ind w:left="720"/>
        <w:rPr>
          <w:sz w:val="18"/>
          <w:szCs w:val="18"/>
        </w:rPr>
      </w:pPr>
      <w:r w:rsidRPr="007F46A6">
        <w:rPr>
          <w:rStyle w:val="StyleUnderline"/>
          <w:highlight w:val="yellow"/>
        </w:rPr>
        <w:t>More than ever, European countries are voluntarily providing the United States with large amounts of information about their citizens</w:t>
      </w:r>
      <w:r w:rsidRPr="00C43EB1">
        <w:rPr>
          <w:rStyle w:val="StyleUnderline"/>
        </w:rPr>
        <w:t xml:space="preserve">, </w:t>
      </w:r>
      <w:r w:rsidRPr="007F46A6">
        <w:t>particularly as those citizens attempt to travel, the nation’s top counterterrorism official</w:t>
      </w:r>
      <w:r>
        <w:t xml:space="preserve"> </w:t>
      </w:r>
      <w:r w:rsidRPr="007F46A6">
        <w:t>said.</w:t>
      </w:r>
      <w:r>
        <w:t xml:space="preserve"> </w:t>
      </w:r>
      <w:r w:rsidRPr="007F46A6">
        <w:t>Compared to the summer of 2013,</w:t>
      </w:r>
      <w:r>
        <w:t xml:space="preserve"> </w:t>
      </w:r>
      <w:proofErr w:type="spellStart"/>
      <w:r w:rsidRPr="007F46A6">
        <w:t>U.S.intelligence</w:t>
      </w:r>
      <w:proofErr w:type="spellEnd"/>
      <w:r w:rsidRPr="007F46A6">
        <w:t xml:space="preserve"> professionals have seen a “pendulum swing” in the willingness of European law enforcement to share information with the</w:t>
      </w:r>
      <w:r>
        <w:t xml:space="preserve"> </w:t>
      </w:r>
      <w:r w:rsidRPr="007F46A6">
        <w:t>U.S.</w:t>
      </w:r>
      <w:r>
        <w:t xml:space="preserve"> </w:t>
      </w:r>
      <w:r w:rsidRPr="007F46A6">
        <w:t>on European citizens, said Nicholas J. Rasmussen</w:t>
      </w:r>
      <w:r w:rsidRPr="00C43EB1">
        <w:t>, director</w:t>
      </w:r>
      <w:r w:rsidRPr="00C43EB1">
        <w:rPr>
          <w:rFonts w:ascii="MS Mincho" w:eastAsia="MS Mincho" w:hAnsi="MS Mincho" w:cs="MS Mincho" w:hint="eastAsia"/>
        </w:rPr>
        <w:t> </w:t>
      </w:r>
      <w:r w:rsidRPr="00C43EB1">
        <w:t xml:space="preserve"> of the National Counterterrorism Center, or</w:t>
      </w:r>
      <w:r>
        <w:t xml:space="preserve"> </w:t>
      </w:r>
      <w:r w:rsidRPr="00C43EB1">
        <w:t>NCTC, on</w:t>
      </w:r>
      <w:r>
        <w:t xml:space="preserve"> </w:t>
      </w:r>
      <w:r w:rsidRPr="00C43EB1">
        <w:t>Wednesday.</w:t>
      </w:r>
      <w:r>
        <w:t xml:space="preserve"> </w:t>
      </w:r>
      <w:r w:rsidRPr="007F46A6">
        <w:rPr>
          <w:rStyle w:val="StyleUnderline"/>
          <w:highlight w:val="yellow"/>
        </w:rPr>
        <w:t>Things have turned around since</w:t>
      </w:r>
      <w:r w:rsidRPr="00C43EB1">
        <w:rPr>
          <w:rStyle w:val="StyleUnderline"/>
        </w:rPr>
        <w:t xml:space="preserve"> </w:t>
      </w:r>
      <w:r w:rsidRPr="007F46A6">
        <w:t>summer 2013, when</w:t>
      </w:r>
      <w:r>
        <w:t xml:space="preserve"> </w:t>
      </w:r>
      <w:r w:rsidRPr="007F46A6">
        <w:t>NSA</w:t>
      </w:r>
      <w:r>
        <w:t xml:space="preserve"> </w:t>
      </w:r>
      <w:r w:rsidRPr="007F46A6">
        <w:t>contractor Edward</w:t>
      </w:r>
      <w:r w:rsidRPr="00C43EB1">
        <w:rPr>
          <w:rStyle w:val="StyleUnderline"/>
        </w:rPr>
        <w:t xml:space="preserve"> </w:t>
      </w:r>
      <w:r w:rsidRPr="007F46A6">
        <w:rPr>
          <w:rStyle w:val="StyleUnderline"/>
          <w:highlight w:val="yellow"/>
        </w:rPr>
        <w:t>Snowden</w:t>
      </w:r>
      <w:r w:rsidRPr="00C43EB1">
        <w:rPr>
          <w:rStyle w:val="StyleUnderline"/>
        </w:rPr>
        <w:t xml:space="preserve"> </w:t>
      </w:r>
      <w:r w:rsidRPr="007F46A6">
        <w:t>first disclosed some of the nation’s most closely kept secrets on surveillance capabilities. Rasmussen said that “</w:t>
      </w:r>
      <w:r w:rsidRPr="007F46A6">
        <w:rPr>
          <w:rStyle w:val="StyleUnderline"/>
          <w:highlight w:val="yellow"/>
        </w:rPr>
        <w:t>the politics are difficult for some of our European partners” but tracking</w:t>
      </w:r>
      <w:r w:rsidRPr="00C43EB1">
        <w:rPr>
          <w:rStyle w:val="StyleUnderline"/>
        </w:rPr>
        <w:t xml:space="preserve"> </w:t>
      </w:r>
      <w:r w:rsidRPr="007F46A6">
        <w:t>Islamic State fighters, or</w:t>
      </w:r>
      <w:r>
        <w:rPr>
          <w:rStyle w:val="StyleUnderline"/>
        </w:rPr>
        <w:t xml:space="preserve"> </w:t>
      </w:r>
      <w:r w:rsidRPr="007F46A6">
        <w:rPr>
          <w:rStyle w:val="StyleUnderline"/>
          <w:highlight w:val="yellow"/>
        </w:rPr>
        <w:t>ISIS, has become a</w:t>
      </w:r>
      <w:r>
        <w:rPr>
          <w:rStyle w:val="StyleUnderline"/>
          <w:highlight w:val="yellow"/>
        </w:rPr>
        <w:t xml:space="preserve"> </w:t>
      </w:r>
      <w:r w:rsidRPr="007F46A6">
        <w:rPr>
          <w:rStyle w:val="StyleUnderline"/>
          <w:highlight w:val="yellow"/>
        </w:rPr>
        <w:t>priority</w:t>
      </w:r>
      <w:r w:rsidRPr="00C43EB1">
        <w:rPr>
          <w:sz w:val="18"/>
          <w:szCs w:val="18"/>
        </w:rPr>
        <w:t>.</w:t>
      </w:r>
      <w:r>
        <w:rPr>
          <w:sz w:val="18"/>
          <w:szCs w:val="18"/>
        </w:rPr>
        <w:t xml:space="preserve"> </w:t>
      </w:r>
      <w:r w:rsidRPr="007F46A6">
        <w:t>Rasmussen</w:t>
      </w:r>
      <w:r w:rsidRPr="00C43EB1">
        <w:rPr>
          <w:sz w:val="18"/>
          <w:szCs w:val="18"/>
        </w:rPr>
        <w:t xml:space="preserve">, before the House Committee on Homeland Security, </w:t>
      </w:r>
      <w:r w:rsidRPr="007F46A6">
        <w:t>said that</w:t>
      </w:r>
      <w:r w:rsidRPr="00C43EB1">
        <w:rPr>
          <w:rStyle w:val="StyleUnderline"/>
        </w:rPr>
        <w:t xml:space="preserve"> </w:t>
      </w:r>
      <w:r w:rsidRPr="007F46A6">
        <w:rPr>
          <w:rStyle w:val="StyleUnderline"/>
          <w:highlight w:val="yellow"/>
        </w:rPr>
        <w:t>European partners continue to differ</w:t>
      </w:r>
      <w:r w:rsidRPr="00C43EB1">
        <w:rPr>
          <w:rStyle w:val="StyleUnderline"/>
        </w:rPr>
        <w:t xml:space="preserve"> </w:t>
      </w:r>
      <w:r w:rsidRPr="007F46A6">
        <w:t>from U.S.</w:t>
      </w:r>
      <w:r>
        <w:t xml:space="preserve"> </w:t>
      </w:r>
      <w:r w:rsidRPr="007F46A6">
        <w:t>counterparts</w:t>
      </w:r>
      <w:r w:rsidRPr="00C43EB1">
        <w:rPr>
          <w:rStyle w:val="StyleUnderline"/>
        </w:rPr>
        <w:t xml:space="preserve"> </w:t>
      </w:r>
      <w:r w:rsidRPr="007F46A6">
        <w:rPr>
          <w:rStyle w:val="StyleUnderline"/>
          <w:highlight w:val="yellow"/>
        </w:rPr>
        <w:t>on the issue</w:t>
      </w:r>
      <w:r w:rsidRPr="00C43EB1">
        <w:rPr>
          <w:rStyle w:val="StyleUnderline"/>
        </w:rPr>
        <w:t xml:space="preserve"> </w:t>
      </w:r>
      <w:r w:rsidRPr="007F46A6">
        <w:t>of bulk metadata collection</w:t>
      </w:r>
      <w:r w:rsidRPr="00C43EB1">
        <w:rPr>
          <w:rStyle w:val="StyleUnderline"/>
        </w:rPr>
        <w:t xml:space="preserve">. </w:t>
      </w:r>
      <w:r w:rsidRPr="007F46A6">
        <w:rPr>
          <w:rStyle w:val="StyleUnderline"/>
          <w:highlight w:val="yellow"/>
        </w:rPr>
        <w:t>But European reservations about data sharing in more targeted investigations had “seen a dramatic improvement</w:t>
      </w:r>
      <w:r w:rsidRPr="00C43EB1">
        <w:rPr>
          <w:rStyle w:val="StyleUnderline"/>
        </w:rPr>
        <w:t xml:space="preserve">,” </w:t>
      </w:r>
      <w:r w:rsidRPr="007F46A6">
        <w:t>particularly in populating the</w:t>
      </w:r>
      <w:r>
        <w:t xml:space="preserve"> </w:t>
      </w:r>
      <w:r w:rsidRPr="007F46A6">
        <w:t>NCTC’s database,</w:t>
      </w:r>
      <w:r w:rsidRPr="00C43EB1">
        <w:rPr>
          <w:sz w:val="18"/>
          <w:szCs w:val="18"/>
        </w:rPr>
        <w:t xml:space="preserve"> called the Terrorist Identities </w:t>
      </w:r>
      <w:proofErr w:type="spellStart"/>
      <w:r w:rsidRPr="00C43EB1">
        <w:rPr>
          <w:sz w:val="18"/>
          <w:szCs w:val="18"/>
        </w:rPr>
        <w:t>Datamart</w:t>
      </w:r>
      <w:proofErr w:type="spellEnd"/>
      <w:r w:rsidRPr="00C43EB1">
        <w:rPr>
          <w:sz w:val="18"/>
          <w:szCs w:val="18"/>
        </w:rPr>
        <w:t xml:space="preserve"> Environment, or</w:t>
      </w:r>
      <w:r>
        <w:rPr>
          <w:sz w:val="18"/>
          <w:szCs w:val="18"/>
        </w:rPr>
        <w:t xml:space="preserve"> </w:t>
      </w:r>
      <w:r w:rsidRPr="00C43EB1">
        <w:rPr>
          <w:sz w:val="18"/>
          <w:szCs w:val="18"/>
        </w:rPr>
        <w:t>TIDE. It is one of the key person-of-interest watch lists that the</w:t>
      </w:r>
      <w:r>
        <w:rPr>
          <w:sz w:val="18"/>
          <w:szCs w:val="18"/>
        </w:rPr>
        <w:t xml:space="preserve"> </w:t>
      </w:r>
      <w:r w:rsidRPr="00C43EB1">
        <w:rPr>
          <w:sz w:val="18"/>
          <w:szCs w:val="18"/>
        </w:rPr>
        <w:t>U.S.</w:t>
      </w:r>
      <w:r>
        <w:rPr>
          <w:sz w:val="18"/>
          <w:szCs w:val="18"/>
        </w:rPr>
        <w:t xml:space="preserve"> </w:t>
      </w:r>
      <w:r w:rsidRPr="00C43EB1">
        <w:rPr>
          <w:sz w:val="18"/>
          <w:szCs w:val="18"/>
        </w:rPr>
        <w:t>and other countries use to track potential or suspected</w:t>
      </w:r>
      <w:r>
        <w:rPr>
          <w:sz w:val="18"/>
          <w:szCs w:val="18"/>
        </w:rPr>
        <w:t xml:space="preserve"> </w:t>
      </w:r>
      <w:r w:rsidRPr="00C43EB1">
        <w:rPr>
          <w:sz w:val="18"/>
          <w:szCs w:val="18"/>
        </w:rPr>
        <w:t>terrorists.</w:t>
      </w:r>
    </w:p>
    <w:p w:rsidR="00AB571C" w:rsidRPr="00C43EB1" w:rsidRDefault="00AB571C" w:rsidP="00AB571C">
      <w:pPr>
        <w:pStyle w:val="Heading4"/>
      </w:pPr>
      <w:r w:rsidRPr="00C43EB1">
        <w:t>Intelligence cooperation is inevitable despite any polit</w:t>
      </w:r>
      <w:r w:rsidR="00043D50">
        <w:t>ical disputes over surveillance</w:t>
      </w:r>
    </w:p>
    <w:p w:rsidR="00AB571C" w:rsidRPr="00AB571C" w:rsidRDefault="00AB571C" w:rsidP="00AB571C">
      <w:pPr>
        <w:rPr>
          <w:sz w:val="18"/>
          <w:szCs w:val="18"/>
        </w:rPr>
      </w:pPr>
      <w:r w:rsidRPr="00AB571C">
        <w:rPr>
          <w:rStyle w:val="Heading4Char"/>
          <w:highlight w:val="cyan"/>
        </w:rPr>
        <w:t>PBS</w:t>
      </w:r>
      <w:r w:rsidRPr="00AB571C">
        <w:rPr>
          <w:sz w:val="18"/>
          <w:szCs w:val="18"/>
          <w:highlight w:val="cyan"/>
        </w:rPr>
        <w:t xml:space="preserve"> </w:t>
      </w:r>
      <w:r w:rsidRPr="00AB571C">
        <w:rPr>
          <w:rStyle w:val="Heading4Char"/>
          <w:highlight w:val="cyan"/>
        </w:rPr>
        <w:t>2013</w:t>
      </w:r>
      <w:r w:rsidRPr="00C43EB1">
        <w:rPr>
          <w:sz w:val="18"/>
          <w:szCs w:val="18"/>
        </w:rPr>
        <w:t xml:space="preserve"> </w:t>
      </w:r>
      <w:r>
        <w:rPr>
          <w:sz w:val="18"/>
          <w:szCs w:val="18"/>
        </w:rPr>
        <w:t>(</w:t>
      </w:r>
      <w:r w:rsidRPr="00C43EB1">
        <w:rPr>
          <w:sz w:val="18"/>
          <w:szCs w:val="18"/>
        </w:rPr>
        <w:t>Ray Suarez, PBS; P.J.</w:t>
      </w:r>
      <w:r>
        <w:rPr>
          <w:sz w:val="18"/>
          <w:szCs w:val="18"/>
        </w:rPr>
        <w:t>*</w:t>
      </w:r>
      <w:r w:rsidRPr="00C43EB1">
        <w:rPr>
          <w:sz w:val="18"/>
          <w:szCs w:val="18"/>
        </w:rPr>
        <w:t xml:space="preserve">Crowley, former assistant secretary of state for public affairs, now a professor at George Washington University; and Philip </w:t>
      </w:r>
      <w:proofErr w:type="spellStart"/>
      <w:r w:rsidRPr="00C43EB1">
        <w:rPr>
          <w:sz w:val="18"/>
          <w:szCs w:val="18"/>
        </w:rPr>
        <w:t>Mudd</w:t>
      </w:r>
      <w:proofErr w:type="spellEnd"/>
      <w:r w:rsidRPr="00C43EB1">
        <w:rPr>
          <w:sz w:val="18"/>
          <w:szCs w:val="18"/>
        </w:rPr>
        <w:t>, senior research fellow at the New America foundation, and held senior positions at the CIA, FBI and the National Security Council. “What are the diplomatic costs of the NSA surveillance revelations for the U.S.?</w:t>
      </w:r>
      <w:r w:rsidRPr="00C43EB1">
        <w:rPr>
          <w:rFonts w:hint="eastAsia"/>
          <w:sz w:val="18"/>
          <w:szCs w:val="18"/>
        </w:rPr>
        <w:t>”</w:t>
      </w:r>
      <w:r>
        <w:rPr>
          <w:sz w:val="18"/>
          <w:szCs w:val="18"/>
        </w:rPr>
        <w:t>10/25/2013</w:t>
      </w:r>
      <w:r w:rsidRPr="00C43EB1">
        <w:rPr>
          <w:sz w:val="18"/>
          <w:szCs w:val="18"/>
        </w:rPr>
        <w:t xml:space="preserve"> http://www.pbs.org/newshour/bb/government_programs-july-dec13-snowden2_10-25/</w:t>
      </w:r>
      <w:r>
        <w:rPr>
          <w:sz w:val="18"/>
          <w:szCs w:val="18"/>
        </w:rPr>
        <w:t>)</w:t>
      </w:r>
    </w:p>
    <w:p w:rsidR="00AB571C" w:rsidRPr="00C43EB1" w:rsidRDefault="00AB571C" w:rsidP="00AB571C">
      <w:pPr>
        <w:ind w:left="720"/>
        <w:rPr>
          <w:sz w:val="18"/>
          <w:szCs w:val="18"/>
        </w:rPr>
      </w:pPr>
      <w:r w:rsidRPr="00C43EB1">
        <w:rPr>
          <w:sz w:val="18"/>
          <w:szCs w:val="18"/>
        </w:rPr>
        <w:t>RAY SUAREZ:</w:t>
      </w:r>
      <w:r>
        <w:rPr>
          <w:sz w:val="18"/>
          <w:szCs w:val="18"/>
        </w:rPr>
        <w:t xml:space="preserve"> </w:t>
      </w:r>
      <w:r w:rsidRPr="00C43EB1">
        <w:rPr>
          <w:rStyle w:val="StyleUnderline"/>
        </w:rPr>
        <w:t>What impact have the revelations had on U.S. interests abroad and intelligence operations?</w:t>
      </w:r>
      <w:r>
        <w:rPr>
          <w:sz w:val="18"/>
          <w:szCs w:val="18"/>
        </w:rPr>
        <w:t xml:space="preserve"> </w:t>
      </w:r>
      <w:r w:rsidRPr="00C43EB1">
        <w:rPr>
          <w:sz w:val="18"/>
          <w:szCs w:val="18"/>
        </w:rPr>
        <w:t xml:space="preserve">P.J. Crowley is a former assistant secretary of state for public affairs, now a professor at George Washington University. And Philip </w:t>
      </w:r>
      <w:proofErr w:type="spellStart"/>
      <w:r w:rsidRPr="00C43EB1">
        <w:rPr>
          <w:sz w:val="18"/>
          <w:szCs w:val="18"/>
        </w:rPr>
        <w:t>Mudd</w:t>
      </w:r>
      <w:proofErr w:type="spellEnd"/>
      <w:r w:rsidRPr="00C43EB1">
        <w:rPr>
          <w:sz w:val="18"/>
          <w:szCs w:val="18"/>
        </w:rPr>
        <w:t xml:space="preserve"> is a senior research fellow at the New America foundation, and held senior positions at the CIA, FBI and the National Security Council.</w:t>
      </w:r>
      <w:r>
        <w:rPr>
          <w:sz w:val="18"/>
          <w:szCs w:val="18"/>
        </w:rPr>
        <w:t xml:space="preserve"> </w:t>
      </w:r>
      <w:r w:rsidRPr="00C43EB1">
        <w:rPr>
          <w:sz w:val="18"/>
          <w:szCs w:val="18"/>
        </w:rPr>
        <w:t>P.J. Crowley, these latest revelations of the surveillance of the communication of heads of state and heads of government, is that a serious breach, serious diplomatic problem for the United States now?</w:t>
      </w:r>
      <w:r>
        <w:rPr>
          <w:sz w:val="18"/>
          <w:szCs w:val="18"/>
        </w:rPr>
        <w:t xml:space="preserve"> </w:t>
      </w:r>
      <w:r w:rsidRPr="00C43EB1">
        <w:rPr>
          <w:sz w:val="18"/>
          <w:szCs w:val="18"/>
        </w:rPr>
        <w:t>P.J. CROWLEY,</w:t>
      </w:r>
      <w:r>
        <w:rPr>
          <w:sz w:val="18"/>
          <w:szCs w:val="18"/>
        </w:rPr>
        <w:t xml:space="preserve"> </w:t>
      </w:r>
      <w:r w:rsidRPr="00C43EB1">
        <w:rPr>
          <w:sz w:val="18"/>
          <w:szCs w:val="18"/>
        </w:rPr>
        <w:t xml:space="preserve">former U.S. Assistant Secretary of State for Public Affairs: </w:t>
      </w:r>
      <w:r w:rsidRPr="00AB571C">
        <w:t>It is a serious and awkward diplomatic problem for the United States. You know, that said, at the end of the day,</w:t>
      </w:r>
      <w:r w:rsidRPr="00C43EB1">
        <w:rPr>
          <w:rStyle w:val="StyleUnderline"/>
        </w:rPr>
        <w:t xml:space="preserve"> </w:t>
      </w:r>
      <w:r w:rsidRPr="00AB571C">
        <w:rPr>
          <w:rStyle w:val="StyleUnderline"/>
          <w:highlight w:val="yellow"/>
        </w:rPr>
        <w:t>interests drive relationship</w:t>
      </w:r>
      <w:r w:rsidRPr="00C43EB1">
        <w:rPr>
          <w:sz w:val="18"/>
          <w:szCs w:val="18"/>
        </w:rPr>
        <w:t>. Politics matters. It animates those relationships and the willingness of leaders to stand together in common cause and do whatever needs to be done to keep their respective countries safe, you know, those relationships also matter.</w:t>
      </w:r>
      <w:r>
        <w:rPr>
          <w:sz w:val="18"/>
          <w:szCs w:val="18"/>
        </w:rPr>
        <w:t xml:space="preserve"> </w:t>
      </w:r>
      <w:r w:rsidRPr="00AB571C">
        <w:rPr>
          <w:rStyle w:val="StyleUnderline"/>
          <w:highlight w:val="yellow"/>
        </w:rPr>
        <w:t>We have been through</w:t>
      </w:r>
      <w:r w:rsidRPr="00C43EB1">
        <w:rPr>
          <w:rStyle w:val="StyleUnderline"/>
        </w:rPr>
        <w:t xml:space="preserve"> </w:t>
      </w:r>
      <w:r w:rsidRPr="00AB571C">
        <w:t>these stresses and</w:t>
      </w:r>
      <w:r w:rsidRPr="00C43EB1">
        <w:rPr>
          <w:rStyle w:val="StyleUnderline"/>
        </w:rPr>
        <w:t xml:space="preserve"> </w:t>
      </w:r>
      <w:r w:rsidRPr="00AB571C">
        <w:rPr>
          <w:rStyle w:val="StyleUnderline"/>
          <w:highlight w:val="yellow"/>
        </w:rPr>
        <w:t>strains before</w:t>
      </w:r>
      <w:r w:rsidRPr="00C43EB1">
        <w:rPr>
          <w:rStyle w:val="StyleUnderline"/>
        </w:rPr>
        <w:t xml:space="preserve">. </w:t>
      </w:r>
      <w:r w:rsidRPr="00AB571C">
        <w:t xml:space="preserve">We went through them with </w:t>
      </w:r>
      <w:proofErr w:type="spellStart"/>
      <w:r w:rsidRPr="00AB571C">
        <w:t>WikiLeaks</w:t>
      </w:r>
      <w:proofErr w:type="spellEnd"/>
      <w:r w:rsidRPr="00AB571C">
        <w:t>. Remember that Iraq wasn’t very popular during the Bush administration. So</w:t>
      </w:r>
      <w:r w:rsidRPr="00C43EB1">
        <w:rPr>
          <w:rStyle w:val="StyleUnderline"/>
        </w:rPr>
        <w:t xml:space="preserve"> </w:t>
      </w:r>
      <w:r w:rsidRPr="00AB571C">
        <w:rPr>
          <w:rStyle w:val="StyleUnderline"/>
          <w:highlight w:val="yellow"/>
        </w:rPr>
        <w:t>I’m confident that because the relationship between the United States and Europe is so deep</w:t>
      </w:r>
      <w:r w:rsidRPr="00C43EB1">
        <w:rPr>
          <w:rStyle w:val="StyleUnderline"/>
        </w:rPr>
        <w:t xml:space="preserve">, is so broad, is so meaningful, </w:t>
      </w:r>
      <w:r w:rsidRPr="00AB571C">
        <w:rPr>
          <w:rStyle w:val="StyleUnderline"/>
          <w:highlight w:val="yellow"/>
        </w:rPr>
        <w:t>we will get through this</w:t>
      </w:r>
      <w:r w:rsidRPr="00C43EB1">
        <w:rPr>
          <w:sz w:val="18"/>
          <w:szCs w:val="18"/>
        </w:rPr>
        <w:t>. But it will take some time.</w:t>
      </w:r>
      <w:r>
        <w:rPr>
          <w:sz w:val="18"/>
          <w:szCs w:val="18"/>
        </w:rPr>
        <w:t xml:space="preserve"> </w:t>
      </w:r>
      <w:r w:rsidRPr="00C43EB1">
        <w:rPr>
          <w:sz w:val="18"/>
          <w:szCs w:val="18"/>
        </w:rPr>
        <w:t>RAY SUAREZ:</w:t>
      </w:r>
      <w:r>
        <w:rPr>
          <w:sz w:val="18"/>
          <w:szCs w:val="18"/>
        </w:rPr>
        <w:t xml:space="preserve"> </w:t>
      </w:r>
      <w:r w:rsidRPr="00C43EB1">
        <w:rPr>
          <w:sz w:val="18"/>
          <w:szCs w:val="18"/>
        </w:rPr>
        <w:t xml:space="preserve">Philip </w:t>
      </w:r>
      <w:proofErr w:type="spellStart"/>
      <w:r w:rsidRPr="00C43EB1">
        <w:rPr>
          <w:sz w:val="18"/>
          <w:szCs w:val="18"/>
        </w:rPr>
        <w:t>Mudd</w:t>
      </w:r>
      <w:proofErr w:type="spellEnd"/>
      <w:r w:rsidRPr="00C43EB1">
        <w:rPr>
          <w:sz w:val="18"/>
          <w:szCs w:val="18"/>
        </w:rPr>
        <w:t>, how seriously should we take the fury coming from Europe today?</w:t>
      </w:r>
      <w:r>
        <w:rPr>
          <w:sz w:val="18"/>
          <w:szCs w:val="18"/>
        </w:rPr>
        <w:t xml:space="preserve"> </w:t>
      </w:r>
      <w:r w:rsidRPr="00C43EB1">
        <w:rPr>
          <w:sz w:val="18"/>
          <w:szCs w:val="18"/>
        </w:rPr>
        <w:t>PHILIP MUDD,</w:t>
      </w:r>
      <w:r>
        <w:rPr>
          <w:sz w:val="18"/>
          <w:szCs w:val="18"/>
        </w:rPr>
        <w:t xml:space="preserve"> </w:t>
      </w:r>
      <w:r w:rsidRPr="00C43EB1">
        <w:rPr>
          <w:sz w:val="18"/>
          <w:szCs w:val="18"/>
        </w:rPr>
        <w:t>New America Foundation: I think this is a short-term problem.</w:t>
      </w:r>
      <w:r>
        <w:rPr>
          <w:sz w:val="18"/>
          <w:szCs w:val="18"/>
        </w:rPr>
        <w:t xml:space="preserve"> </w:t>
      </w:r>
      <w:r w:rsidRPr="00C43EB1">
        <w:rPr>
          <w:sz w:val="18"/>
          <w:szCs w:val="18"/>
        </w:rPr>
        <w:t xml:space="preserve">As P.J. suggested, </w:t>
      </w:r>
      <w:r w:rsidRPr="00AB571C">
        <w:t>I’m not sure it is a long-term issue</w:t>
      </w:r>
      <w:r w:rsidRPr="00C43EB1">
        <w:rPr>
          <w:sz w:val="18"/>
          <w:szCs w:val="18"/>
        </w:rPr>
        <w:t>. The issue here though really is not just these revelations in isolation. It is this cascade through the summer and into the fall about spying on Americans, spying on citizens in Europe, spying on foreign leaders.</w:t>
      </w:r>
      <w:r>
        <w:rPr>
          <w:sz w:val="18"/>
          <w:szCs w:val="18"/>
        </w:rPr>
        <w:t xml:space="preserve"> </w:t>
      </w:r>
      <w:r w:rsidRPr="00AB571C">
        <w:rPr>
          <w:rStyle w:val="StyleUnderline"/>
          <w:highlight w:val="yellow"/>
        </w:rPr>
        <w:t>This cascade is going to</w:t>
      </w:r>
      <w:r w:rsidRPr="00C43EB1">
        <w:rPr>
          <w:sz w:val="18"/>
          <w:szCs w:val="18"/>
        </w:rPr>
        <w:t xml:space="preserve">, I think, </w:t>
      </w:r>
      <w:r w:rsidRPr="00AB571C">
        <w:rPr>
          <w:rStyle w:val="StyleUnderline"/>
          <w:highlight w:val="yellow"/>
        </w:rPr>
        <w:t>lead to months</w:t>
      </w:r>
      <w:r w:rsidRPr="00C43EB1">
        <w:rPr>
          <w:rStyle w:val="StyleUnderline"/>
        </w:rPr>
        <w:t xml:space="preserve">, </w:t>
      </w:r>
      <w:r w:rsidRPr="00AB571C">
        <w:t>maybe a little longer</w:t>
      </w:r>
      <w:r w:rsidRPr="00C43EB1">
        <w:rPr>
          <w:rStyle w:val="StyleUnderline"/>
        </w:rPr>
        <w:t xml:space="preserve"> </w:t>
      </w:r>
      <w:r w:rsidRPr="00AB571C">
        <w:rPr>
          <w:rStyle w:val="StyleUnderline"/>
          <w:highlight w:val="yellow"/>
        </w:rPr>
        <w:t>of tension</w:t>
      </w:r>
      <w:r w:rsidRPr="00C43EB1">
        <w:rPr>
          <w:sz w:val="18"/>
          <w:szCs w:val="18"/>
        </w:rPr>
        <w:t xml:space="preserve">. These political leaders have to respond. </w:t>
      </w:r>
      <w:r w:rsidRPr="00AB571C">
        <w:rPr>
          <w:rStyle w:val="StyleUnderline"/>
          <w:highlight w:val="yellow"/>
        </w:rPr>
        <w:t>But when security services feel a threat</w:t>
      </w:r>
      <w:r w:rsidRPr="00C43EB1">
        <w:rPr>
          <w:rStyle w:val="StyleUnderline"/>
        </w:rPr>
        <w:t xml:space="preserve">, for example, a threat from terror cells, </w:t>
      </w:r>
      <w:r w:rsidRPr="00AB571C">
        <w:rPr>
          <w:rStyle w:val="StyleUnderline"/>
          <w:highlight w:val="yellow"/>
        </w:rPr>
        <w:t>they will continue to cooperate, regardless of what we’re seeing at the political level</w:t>
      </w:r>
      <w:r w:rsidRPr="00AB571C">
        <w:rPr>
          <w:sz w:val="18"/>
          <w:szCs w:val="18"/>
          <w:highlight w:val="yellow"/>
        </w:rPr>
        <w:t>.</w:t>
      </w:r>
    </w:p>
    <w:p w:rsidR="007F46A6" w:rsidRPr="007F46A6" w:rsidRDefault="00AB571C" w:rsidP="00AB571C">
      <w:pPr>
        <w:tabs>
          <w:tab w:val="left" w:pos="11370"/>
          <w:tab w:val="left" w:pos="16230"/>
        </w:tabs>
      </w:pPr>
      <w:r>
        <w:tab/>
      </w:r>
      <w:r>
        <w:tab/>
      </w:r>
    </w:p>
    <w:p w:rsidR="00586C70" w:rsidRDefault="007F46A6" w:rsidP="007F46A6">
      <w:pPr>
        <w:pStyle w:val="Heading2"/>
      </w:pPr>
      <w:r>
        <w:t>Impact Modules</w:t>
      </w:r>
    </w:p>
    <w:p w:rsidR="007F46A6" w:rsidRDefault="007F46A6" w:rsidP="007F46A6">
      <w:pPr>
        <w:pStyle w:val="Heading3"/>
      </w:pPr>
      <w:r>
        <w:t xml:space="preserve">Extinction </w:t>
      </w:r>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 xml:space="preserve">Terrorism causes extinction---hard-line responses are </w:t>
      </w:r>
      <w:proofErr w:type="gramStart"/>
      <w:r w:rsidRPr="00870AE0">
        <w:rPr>
          <w:rFonts w:eastAsia="Times New Roman"/>
          <w:b/>
          <w:bCs/>
          <w:iCs/>
          <w:sz w:val="26"/>
        </w:rPr>
        <w:t>key</w:t>
      </w:r>
      <w:proofErr w:type="gramEnd"/>
      <w:r w:rsidRPr="00870AE0">
        <w:rPr>
          <w:rFonts w:eastAsia="Times New Roman"/>
          <w:b/>
          <w:bCs/>
          <w:iCs/>
          <w:sz w:val="26"/>
        </w:rPr>
        <w:t xml:space="preserve">  </w:t>
      </w:r>
    </w:p>
    <w:p w:rsidR="007F46A6" w:rsidRPr="00870AE0" w:rsidRDefault="007F46A6" w:rsidP="007F46A6">
      <w:pPr>
        <w:rPr>
          <w:rFonts w:eastAsia="Calibri"/>
        </w:rPr>
      </w:pPr>
      <w:r w:rsidRPr="00870AE0">
        <w:rPr>
          <w:rFonts w:eastAsia="Calibri"/>
        </w:rPr>
        <w:t xml:space="preserve">Nathan </w:t>
      </w:r>
      <w:proofErr w:type="spellStart"/>
      <w:r w:rsidRPr="00870AE0">
        <w:rPr>
          <w:rFonts w:eastAsia="Calibri"/>
          <w:b/>
          <w:bCs/>
          <w:sz w:val="26"/>
        </w:rPr>
        <w:t>Myhrvold</w:t>
      </w:r>
      <w:proofErr w:type="spellEnd"/>
      <w:r w:rsidRPr="00870AE0">
        <w:rPr>
          <w:rFonts w:eastAsia="Calibri"/>
          <w:b/>
          <w:bCs/>
          <w:sz w:val="26"/>
        </w:rPr>
        <w:t xml:space="preserve"> '13</w:t>
      </w:r>
      <w:r w:rsidRPr="00870AE0">
        <w:rPr>
          <w:rFonts w:eastAsia="Calibri"/>
        </w:rPr>
        <w:t xml:space="preserve">, </w:t>
      </w:r>
      <w:proofErr w:type="spellStart"/>
      <w:r w:rsidRPr="00870AE0">
        <w:rPr>
          <w:rFonts w:eastAsia="Calibri"/>
        </w:rPr>
        <w:t>Phd</w:t>
      </w:r>
      <w:proofErr w:type="spellEnd"/>
      <w:r w:rsidRPr="00870AE0">
        <w:rPr>
          <w:rFonts w:eastAsia="Calibri"/>
        </w:rPr>
        <w:t xml:space="preserve"> in theoretical and mathematical physics from Princeton,  and founded Intellectual Ventures after retiring as chief strategist and chief technology officer of Microsoft Corporation , July 2013, "</w:t>
      </w:r>
      <w:proofErr w:type="spellStart"/>
      <w:r w:rsidRPr="00870AE0">
        <w:rPr>
          <w:rFonts w:eastAsia="Calibri"/>
        </w:rPr>
        <w:t>Stratgic</w:t>
      </w:r>
      <w:proofErr w:type="spellEnd"/>
      <w:r w:rsidRPr="00870AE0">
        <w:rPr>
          <w:rFonts w:eastAsia="Calibri"/>
        </w:rPr>
        <w:t xml:space="preserve"> Terrorism: A Call to Action," The </w:t>
      </w:r>
      <w:proofErr w:type="spellStart"/>
      <w:r w:rsidRPr="00870AE0">
        <w:rPr>
          <w:rFonts w:eastAsia="Calibri"/>
        </w:rPr>
        <w:t>Lawfare</w:t>
      </w:r>
      <w:proofErr w:type="spellEnd"/>
      <w:r w:rsidRPr="00870AE0">
        <w:rPr>
          <w:rFonts w:eastAsia="Calibri"/>
        </w:rPr>
        <w:t xml:space="preserve"> Research Paper Series No.2, </w:t>
      </w:r>
      <w:hyperlink r:id="rId19" w:history="1">
        <w:r w:rsidRPr="00870AE0">
          <w:rPr>
            <w:rFonts w:eastAsia="Calibri"/>
          </w:rPr>
          <w:t>http://www.lawfareblog.com/wp-content/uploads/2013/07/Strategic-Terrorism-Myhrvold-7-3-2013.pdf</w:t>
        </w:r>
      </w:hyperlink>
    </w:p>
    <w:p w:rsidR="007F46A6" w:rsidRPr="006B4B35" w:rsidRDefault="007F46A6" w:rsidP="007F46A6">
      <w:pPr>
        <w:pStyle w:val="card"/>
        <w:rPr>
          <w:rStyle w:val="StyleUnderline"/>
        </w:rPr>
      </w:pPr>
      <w:r w:rsidRPr="00870AE0">
        <w:rPr>
          <w:rFonts w:eastAsia="Calibri"/>
        </w:rPr>
        <w:t xml:space="preserve">Several </w:t>
      </w:r>
      <w:r w:rsidRPr="006B4B35">
        <w:rPr>
          <w:rStyle w:val="StyleUnderline"/>
        </w:rPr>
        <w:t>powerful trends have aligned to</w:t>
      </w:r>
      <w:r w:rsidRPr="00870AE0">
        <w:rPr>
          <w:rFonts w:eastAsia="Calibri"/>
        </w:rPr>
        <w:t xml:space="preserve"> profoundly </w:t>
      </w:r>
      <w:r w:rsidRPr="006B4B35">
        <w:rPr>
          <w:rStyle w:val="StyleUnderline"/>
        </w:rPr>
        <w:t xml:space="preserve">change the way that the world works. </w:t>
      </w:r>
      <w:r w:rsidRPr="006B4B35">
        <w:rPr>
          <w:rStyle w:val="StyleUnderline"/>
          <w:highlight w:val="yellow"/>
        </w:rPr>
        <w:t>Technology</w:t>
      </w:r>
      <w:r w:rsidRPr="00870AE0">
        <w:rPr>
          <w:rFonts w:eastAsia="Calibri"/>
        </w:rPr>
        <w:t xml:space="preserve"> </w:t>
      </w:r>
      <w:r w:rsidRPr="00870AE0">
        <w:rPr>
          <w:rFonts w:eastAsia="Calibri"/>
          <w:sz w:val="12"/>
        </w:rPr>
        <w:t>¶</w:t>
      </w:r>
      <w:r w:rsidRPr="00870AE0">
        <w:rPr>
          <w:rFonts w:eastAsia="Calibri"/>
        </w:rPr>
        <w:t xml:space="preserve"> now </w:t>
      </w:r>
      <w:r w:rsidRPr="006B4B35">
        <w:rPr>
          <w:rStyle w:val="StyleUnderline"/>
          <w:highlight w:val="yellow"/>
        </w:rPr>
        <w:t>allows stateless groups to organize, recruit, and fund</w:t>
      </w:r>
      <w:r w:rsidRPr="006B4B35">
        <w:rPr>
          <w:rStyle w:val="StyleUnderline"/>
        </w:rPr>
        <w:t xml:space="preserve"> </w:t>
      </w:r>
      <w:r w:rsidRPr="00870AE0">
        <w:rPr>
          <w:rFonts w:eastAsia="Calibri"/>
          <w:bCs/>
          <w:sz w:val="12"/>
        </w:rPr>
        <w:t>¶</w:t>
      </w:r>
      <w:r w:rsidRPr="006B4B35">
        <w:rPr>
          <w:rStyle w:val="StyleUnderline"/>
        </w:rPr>
        <w:t xml:space="preserve"> themselves </w:t>
      </w:r>
      <w:r w:rsidRPr="006B4B35">
        <w:rPr>
          <w:rStyle w:val="StyleUnderline"/>
          <w:highlight w:val="yellow"/>
        </w:rPr>
        <w:t>in an unprecedented fashion</w:t>
      </w:r>
      <w:r w:rsidRPr="00870AE0">
        <w:rPr>
          <w:rFonts w:eastAsia="Calibri"/>
        </w:rPr>
        <w:t xml:space="preserve">. </w:t>
      </w:r>
      <w:proofErr w:type="gramStart"/>
      <w:r w:rsidRPr="006B4B35">
        <w:rPr>
          <w:rStyle w:val="StyleUnderline"/>
          <w:highlight w:val="yellow"/>
        </w:rPr>
        <w:t>That</w:t>
      </w:r>
      <w:r w:rsidRPr="006B4B35">
        <w:rPr>
          <w:rStyle w:val="StyleUnderline"/>
        </w:rPr>
        <w:t>,</w:t>
      </w:r>
      <w:proofErr w:type="gramEnd"/>
      <w:r w:rsidRPr="006B4B35">
        <w:rPr>
          <w:rStyle w:val="StyleUnderline"/>
        </w:rPr>
        <w:t xml:space="preserve"> coupled </w:t>
      </w:r>
      <w:r w:rsidRPr="00870AE0">
        <w:rPr>
          <w:rFonts w:eastAsia="Calibri"/>
          <w:bCs/>
          <w:sz w:val="12"/>
        </w:rPr>
        <w:t>¶</w:t>
      </w:r>
      <w:r w:rsidRPr="006B4B35">
        <w:rPr>
          <w:rStyle w:val="StyleUnderline"/>
        </w:rPr>
        <w:t xml:space="preserve"> </w:t>
      </w:r>
      <w:r w:rsidRPr="006B4B35">
        <w:rPr>
          <w:rStyle w:val="StyleUnderline"/>
          <w:highlight w:val="yellow"/>
        </w:rPr>
        <w:t>with</w:t>
      </w:r>
      <w:r w:rsidRPr="00870AE0">
        <w:rPr>
          <w:rFonts w:eastAsia="Calibri"/>
        </w:rPr>
        <w:t xml:space="preserve"> the extreme </w:t>
      </w:r>
      <w:r w:rsidRPr="006B4B35">
        <w:rPr>
          <w:rStyle w:val="StyleUnderline"/>
          <w:highlight w:val="yellow"/>
        </w:rPr>
        <w:t>difficulty of</w:t>
      </w:r>
      <w:r w:rsidRPr="00870AE0">
        <w:rPr>
          <w:rFonts w:eastAsia="Calibri"/>
        </w:rPr>
        <w:t xml:space="preserve"> finding and </w:t>
      </w:r>
      <w:r w:rsidRPr="006B4B35">
        <w:rPr>
          <w:rStyle w:val="StyleUnderline"/>
          <w:highlight w:val="yellow"/>
        </w:rPr>
        <w:t xml:space="preserve">punishing </w:t>
      </w:r>
      <w:r w:rsidRPr="006B4B35">
        <w:rPr>
          <w:rStyle w:val="StyleUnderline"/>
        </w:rPr>
        <w:t xml:space="preserve">a stateless group, </w:t>
      </w:r>
      <w:r w:rsidRPr="006B4B35">
        <w:rPr>
          <w:rStyle w:val="StyleUnderline"/>
          <w:highlight w:val="yellow"/>
        </w:rPr>
        <w:t>means that stateless</w:t>
      </w:r>
      <w:r w:rsidRPr="006B4B35">
        <w:rPr>
          <w:rStyle w:val="StyleUnderline"/>
        </w:rPr>
        <w:t xml:space="preserve"> </w:t>
      </w:r>
      <w:r w:rsidRPr="006B4B35">
        <w:rPr>
          <w:rStyle w:val="StyleUnderline"/>
          <w:highlight w:val="yellow"/>
        </w:rPr>
        <w:t xml:space="preserve">groups are </w:t>
      </w:r>
      <w:r w:rsidRPr="006B4B35">
        <w:rPr>
          <w:rStyle w:val="StyleUnderline"/>
        </w:rPr>
        <w:t xml:space="preserve">positioned to be </w:t>
      </w:r>
      <w:r w:rsidRPr="00870AE0">
        <w:rPr>
          <w:rFonts w:eastAsia="Calibri"/>
          <w:bCs/>
          <w:sz w:val="12"/>
        </w:rPr>
        <w:t>¶</w:t>
      </w:r>
      <w:r w:rsidRPr="006B4B35">
        <w:rPr>
          <w:rStyle w:val="StyleUnderline"/>
        </w:rPr>
        <w:t xml:space="preserve"> </w:t>
      </w:r>
      <w:r w:rsidRPr="006B4B35">
        <w:rPr>
          <w:rStyle w:val="StyleUnderline"/>
          <w:highlight w:val="yellow"/>
        </w:rPr>
        <w:t>lead players</w:t>
      </w:r>
      <w:r w:rsidRPr="006B4B35">
        <w:rPr>
          <w:rStyle w:val="StyleUnderline"/>
        </w:rPr>
        <w:t xml:space="preserve"> on the world stage.</w:t>
      </w:r>
      <w:r w:rsidRPr="00870AE0">
        <w:rPr>
          <w:rFonts w:eastAsia="Calibri"/>
        </w:rPr>
        <w:t xml:space="preserve"> </w:t>
      </w:r>
      <w:r w:rsidRPr="006B4B35">
        <w:rPr>
          <w:rStyle w:val="StyleUnderline"/>
          <w:highlight w:val="yellow"/>
        </w:rPr>
        <w:t xml:space="preserve">They may act on their own, </w:t>
      </w:r>
      <w:r w:rsidRPr="00870AE0">
        <w:rPr>
          <w:rFonts w:eastAsia="Calibri"/>
          <w:bCs/>
          <w:sz w:val="12"/>
          <w:highlight w:val="yellow"/>
        </w:rPr>
        <w:t>¶</w:t>
      </w:r>
      <w:r w:rsidRPr="006B4B35">
        <w:rPr>
          <w:rStyle w:val="StyleUnderline"/>
          <w:highlight w:val="yellow"/>
        </w:rPr>
        <w:t xml:space="preserve"> or</w:t>
      </w:r>
      <w:r w:rsidRPr="00870AE0">
        <w:rPr>
          <w:rFonts w:eastAsia="Calibri"/>
        </w:rPr>
        <w:t xml:space="preserve"> they may act </w:t>
      </w:r>
      <w:r w:rsidRPr="006B4B35">
        <w:rPr>
          <w:rStyle w:val="StyleUnderline"/>
          <w:highlight w:val="yellow"/>
        </w:rPr>
        <w:t>as proxies for nation-states</w:t>
      </w:r>
      <w:r w:rsidRPr="006B4B35">
        <w:rPr>
          <w:rStyle w:val="StyleUnderline"/>
        </w:rPr>
        <w:t xml:space="preserve"> that wish to </w:t>
      </w:r>
      <w:r w:rsidRPr="00870AE0">
        <w:rPr>
          <w:rFonts w:eastAsia="Calibri"/>
          <w:bCs/>
          <w:sz w:val="12"/>
        </w:rPr>
        <w:t>¶</w:t>
      </w:r>
      <w:r w:rsidRPr="006B4B35">
        <w:rPr>
          <w:rStyle w:val="StyleUnderline"/>
        </w:rPr>
        <w:t xml:space="preserve"> duck responsibility</w:t>
      </w:r>
      <w:r w:rsidRPr="00870AE0">
        <w:rPr>
          <w:rFonts w:eastAsia="Calibri"/>
        </w:rPr>
        <w:t xml:space="preserve">. Either way, stateless groups are forces </w:t>
      </w:r>
      <w:r w:rsidRPr="00870AE0">
        <w:rPr>
          <w:rFonts w:eastAsia="Calibri"/>
          <w:sz w:val="12"/>
        </w:rPr>
        <w:t>¶</w:t>
      </w:r>
      <w:r w:rsidRPr="00870AE0">
        <w:rPr>
          <w:rFonts w:eastAsia="Calibri"/>
        </w:rPr>
        <w:t xml:space="preserve"> to be reckoned with.</w:t>
      </w:r>
      <w:r w:rsidRPr="00870AE0">
        <w:rPr>
          <w:rFonts w:eastAsia="Calibri"/>
          <w:sz w:val="12"/>
        </w:rPr>
        <w:t>¶</w:t>
      </w:r>
      <w:r w:rsidRPr="00870AE0">
        <w:rPr>
          <w:rFonts w:eastAsia="Calibri"/>
        </w:rPr>
        <w:t xml:space="preserve"> </w:t>
      </w:r>
      <w:proofErr w:type="gramStart"/>
      <w:r w:rsidRPr="00870AE0">
        <w:rPr>
          <w:rFonts w:eastAsia="Calibri"/>
        </w:rPr>
        <w:t>At</w:t>
      </w:r>
      <w:proofErr w:type="gramEnd"/>
      <w:r w:rsidRPr="00870AE0">
        <w:rPr>
          <w:rFonts w:eastAsia="Calibri"/>
        </w:rPr>
        <w:t xml:space="preserve"> the same time, a different set of </w:t>
      </w:r>
      <w:r w:rsidRPr="006B4B35">
        <w:rPr>
          <w:rStyle w:val="StyleUnderline"/>
          <w:highlight w:val="yellow"/>
        </w:rPr>
        <w:t>tech</w:t>
      </w:r>
      <w:r w:rsidRPr="006B4B35">
        <w:rPr>
          <w:rStyle w:val="StyleUnderline"/>
        </w:rPr>
        <w:t xml:space="preserve">nology </w:t>
      </w:r>
      <w:r w:rsidRPr="006B4B35">
        <w:rPr>
          <w:rStyle w:val="StyleUnderline"/>
          <w:highlight w:val="yellow"/>
        </w:rPr>
        <w:t>trends</w:t>
      </w:r>
      <w:r w:rsidRPr="006B4B35">
        <w:rPr>
          <w:rStyle w:val="StyleUnderline"/>
        </w:rPr>
        <w:t xml:space="preserve"> </w:t>
      </w:r>
      <w:r w:rsidRPr="00870AE0">
        <w:rPr>
          <w:rFonts w:eastAsia="Calibri"/>
          <w:bCs/>
          <w:sz w:val="12"/>
        </w:rPr>
        <w:t>¶</w:t>
      </w:r>
      <w:r w:rsidRPr="006B4B35">
        <w:rPr>
          <w:rStyle w:val="StyleUnderline"/>
        </w:rPr>
        <w:t xml:space="preserve"> </w:t>
      </w:r>
      <w:r w:rsidRPr="006B4B35">
        <w:rPr>
          <w:rStyle w:val="StyleUnderline"/>
          <w:highlight w:val="yellow"/>
        </w:rPr>
        <w:t>means that small numbers</w:t>
      </w:r>
      <w:r w:rsidRPr="006B4B35">
        <w:rPr>
          <w:rStyle w:val="StyleUnderline"/>
        </w:rPr>
        <w:t xml:space="preserve"> of people </w:t>
      </w:r>
      <w:r w:rsidRPr="006B4B35">
        <w:rPr>
          <w:rStyle w:val="StyleUnderline"/>
          <w:highlight w:val="yellow"/>
        </w:rPr>
        <w:t>can obtain</w:t>
      </w:r>
      <w:r w:rsidRPr="006B4B35">
        <w:rPr>
          <w:rStyle w:val="StyleUnderline"/>
        </w:rPr>
        <w:t xml:space="preserve"> incredibly </w:t>
      </w:r>
      <w:r w:rsidRPr="00870AE0">
        <w:rPr>
          <w:rFonts w:eastAsia="Calibri"/>
          <w:bCs/>
          <w:sz w:val="12"/>
        </w:rPr>
        <w:t>¶</w:t>
      </w:r>
      <w:r w:rsidRPr="006B4B35">
        <w:rPr>
          <w:rStyle w:val="StyleUnderline"/>
        </w:rPr>
        <w:t xml:space="preserve"> </w:t>
      </w:r>
      <w:r w:rsidRPr="006B4B35">
        <w:rPr>
          <w:rStyle w:val="StyleUnderline"/>
          <w:highlight w:val="yellow"/>
        </w:rPr>
        <w:t>lethal power</w:t>
      </w:r>
      <w:r w:rsidRPr="006B4B35">
        <w:rPr>
          <w:rStyle w:val="StyleUnderline"/>
        </w:rPr>
        <w:t>.</w:t>
      </w:r>
      <w:r w:rsidRPr="00870AE0">
        <w:rPr>
          <w:rFonts w:eastAsia="Calibri"/>
        </w:rPr>
        <w:t xml:space="preserve"> Now, for the first time in human history, </w:t>
      </w:r>
      <w:r w:rsidRPr="006B4B35">
        <w:rPr>
          <w:rStyle w:val="StyleUnderline"/>
        </w:rPr>
        <w:t xml:space="preserve">a </w:t>
      </w:r>
      <w:r w:rsidRPr="00870AE0">
        <w:rPr>
          <w:rFonts w:eastAsia="Calibri"/>
          <w:bCs/>
          <w:sz w:val="12"/>
        </w:rPr>
        <w:t>¶</w:t>
      </w:r>
      <w:r w:rsidRPr="006B4B35">
        <w:rPr>
          <w:rStyle w:val="StyleUnderline"/>
        </w:rPr>
        <w:t xml:space="preserve"> small group can be as lethal as the largest superpower</w:t>
      </w:r>
      <w:r w:rsidRPr="00870AE0">
        <w:rPr>
          <w:rFonts w:eastAsia="Calibri"/>
        </w:rPr>
        <w:t xml:space="preserve">. Such </w:t>
      </w:r>
      <w:r w:rsidRPr="00870AE0">
        <w:rPr>
          <w:rFonts w:eastAsia="Calibri"/>
          <w:sz w:val="12"/>
        </w:rPr>
        <w:t>¶</w:t>
      </w:r>
      <w:r w:rsidRPr="00870AE0">
        <w:rPr>
          <w:rFonts w:eastAsia="Calibri"/>
        </w:rPr>
        <w:t xml:space="preserve"> a group could execute an attack that could kill millions of </w:t>
      </w:r>
      <w:r w:rsidRPr="00870AE0">
        <w:rPr>
          <w:rFonts w:eastAsia="Calibri"/>
          <w:sz w:val="12"/>
        </w:rPr>
        <w:t>¶</w:t>
      </w:r>
      <w:r w:rsidRPr="00870AE0">
        <w:rPr>
          <w:rFonts w:eastAsia="Calibri"/>
        </w:rPr>
        <w:t xml:space="preserve"> people. </w:t>
      </w:r>
      <w:r w:rsidRPr="006B4B35">
        <w:rPr>
          <w:rStyle w:val="StyleUnderline"/>
          <w:highlight w:val="yellow"/>
        </w:rPr>
        <w:t>It is technically feasible for such a group to</w:t>
      </w:r>
      <w:r w:rsidRPr="006B4B35">
        <w:rPr>
          <w:rStyle w:val="StyleUnderline"/>
        </w:rPr>
        <w:t xml:space="preserve"> kill billions</w:t>
      </w:r>
      <w:r w:rsidRPr="00870AE0">
        <w:rPr>
          <w:rFonts w:eastAsia="Calibri"/>
        </w:rPr>
        <w:t xml:space="preserve"> of people, to end modern civilization—perhaps </w:t>
      </w:r>
      <w:r w:rsidRPr="006B4B35">
        <w:rPr>
          <w:rStyle w:val="StyleUnderline"/>
        </w:rPr>
        <w:t xml:space="preserve">even </w:t>
      </w:r>
      <w:r w:rsidRPr="00870AE0">
        <w:rPr>
          <w:rFonts w:eastAsia="Calibri"/>
          <w:sz w:val="12"/>
        </w:rPr>
        <w:t>¶</w:t>
      </w:r>
      <w:r w:rsidRPr="00870AE0">
        <w:rPr>
          <w:rFonts w:eastAsia="Calibri"/>
        </w:rPr>
        <w:t xml:space="preserve"> to </w:t>
      </w:r>
      <w:r w:rsidRPr="006B4B35">
        <w:rPr>
          <w:rStyle w:val="StyleUnderline"/>
          <w:highlight w:val="yellow"/>
        </w:rPr>
        <w:t xml:space="preserve">drive the </w:t>
      </w:r>
      <w:r w:rsidRPr="006B4B35">
        <w:rPr>
          <w:rStyle w:val="StyleUnderline"/>
        </w:rPr>
        <w:t xml:space="preserve">human </w:t>
      </w:r>
      <w:r w:rsidRPr="006B4B35">
        <w:rPr>
          <w:rStyle w:val="StyleUnderline"/>
          <w:highlight w:val="yellow"/>
        </w:rPr>
        <w:t>race to extinction</w:t>
      </w:r>
      <w:r w:rsidRPr="00870AE0">
        <w:rPr>
          <w:rFonts w:eastAsia="Calibri"/>
        </w:rPr>
        <w:t xml:space="preserve">. Our defense establishment was shaped over decades to </w:t>
      </w:r>
      <w:r w:rsidRPr="00870AE0">
        <w:rPr>
          <w:rFonts w:eastAsia="Calibri"/>
          <w:sz w:val="12"/>
        </w:rPr>
        <w:t>¶</w:t>
      </w:r>
      <w:r w:rsidRPr="00870AE0">
        <w:rPr>
          <w:rFonts w:eastAsia="Calibri"/>
        </w:rPr>
        <w:t xml:space="preserve"> address what was, for a long time, the only strategic threat </w:t>
      </w:r>
      <w:r w:rsidRPr="00870AE0">
        <w:rPr>
          <w:rFonts w:eastAsia="Calibri"/>
          <w:sz w:val="12"/>
        </w:rPr>
        <w:t>¶</w:t>
      </w:r>
      <w:r w:rsidRPr="00870AE0">
        <w:rPr>
          <w:rFonts w:eastAsia="Calibri"/>
        </w:rPr>
        <w:t xml:space="preserve"> our nation faced: Soviet or Chinese missiles. More recently, </w:t>
      </w:r>
      <w:r w:rsidRPr="00870AE0">
        <w:rPr>
          <w:rFonts w:eastAsia="Calibri"/>
          <w:sz w:val="12"/>
        </w:rPr>
        <w:t>¶</w:t>
      </w:r>
      <w:r w:rsidRPr="00870AE0">
        <w:rPr>
          <w:rFonts w:eastAsia="Calibri"/>
        </w:rPr>
        <w:t xml:space="preserve"> it has started retooling to address tactical terror attacks like </w:t>
      </w:r>
      <w:r w:rsidRPr="00870AE0">
        <w:rPr>
          <w:rFonts w:eastAsia="Calibri"/>
          <w:sz w:val="12"/>
        </w:rPr>
        <w:t>¶</w:t>
      </w:r>
      <w:r w:rsidRPr="00870AE0">
        <w:rPr>
          <w:rFonts w:eastAsia="Calibri"/>
        </w:rPr>
        <w:t xml:space="preserve"> those launched on the morning of 9/11, but the reform </w:t>
      </w:r>
      <w:r w:rsidRPr="00870AE0">
        <w:rPr>
          <w:rFonts w:eastAsia="Calibri"/>
          <w:sz w:val="12"/>
        </w:rPr>
        <w:t>¶</w:t>
      </w:r>
      <w:r w:rsidRPr="00870AE0">
        <w:rPr>
          <w:rFonts w:eastAsia="Calibri"/>
        </w:rPr>
        <w:t xml:space="preserve"> process is incomplete and inconsistent. </w:t>
      </w:r>
      <w:r w:rsidRPr="006B4B35">
        <w:rPr>
          <w:rStyle w:val="StyleUnderline"/>
          <w:highlight w:val="yellow"/>
        </w:rPr>
        <w:t xml:space="preserve">A real defense will </w:t>
      </w:r>
      <w:r w:rsidRPr="00870AE0">
        <w:rPr>
          <w:rFonts w:eastAsia="Calibri"/>
          <w:bCs/>
          <w:sz w:val="12"/>
          <w:highlight w:val="yellow"/>
        </w:rPr>
        <w:t>¶</w:t>
      </w:r>
      <w:r w:rsidRPr="006B4B35">
        <w:rPr>
          <w:rStyle w:val="StyleUnderline"/>
          <w:highlight w:val="yellow"/>
        </w:rPr>
        <w:t xml:space="preserve"> require</w:t>
      </w:r>
      <w:r w:rsidRPr="006B4B35">
        <w:rPr>
          <w:rStyle w:val="StyleUnderline"/>
        </w:rPr>
        <w:t xml:space="preserve"> rebuilding our </w:t>
      </w:r>
      <w:r w:rsidRPr="006B4B35">
        <w:rPr>
          <w:rStyle w:val="Emphasis"/>
          <w:highlight w:val="yellow"/>
        </w:rPr>
        <w:t>military and intelligence capabilities</w:t>
      </w:r>
      <w:r w:rsidRPr="00870AE0">
        <w:rPr>
          <w:rFonts w:eastAsia="Calibri"/>
        </w:rPr>
        <w:t xml:space="preserve"> from the ground up. Yet, so far, </w:t>
      </w:r>
      <w:r w:rsidRPr="006B4B35">
        <w:rPr>
          <w:rStyle w:val="StyleUnderline"/>
        </w:rPr>
        <w:t xml:space="preserve">strategic terrorism has </w:t>
      </w:r>
      <w:r w:rsidRPr="00870AE0">
        <w:rPr>
          <w:rFonts w:eastAsia="Calibri"/>
          <w:bCs/>
          <w:sz w:val="12"/>
        </w:rPr>
        <w:t>¶</w:t>
      </w:r>
      <w:r w:rsidRPr="006B4B35">
        <w:rPr>
          <w:rStyle w:val="StyleUnderline"/>
        </w:rPr>
        <w:t xml:space="preserve"> received relatively little attention in defense agencies, and</w:t>
      </w:r>
      <w:r w:rsidRPr="00870AE0">
        <w:rPr>
          <w:rFonts w:eastAsia="Calibri"/>
        </w:rPr>
        <w:t xml:space="preserve"> </w:t>
      </w:r>
      <w:r w:rsidRPr="00870AE0">
        <w:rPr>
          <w:rFonts w:eastAsia="Calibri"/>
          <w:sz w:val="12"/>
        </w:rPr>
        <w:t>¶</w:t>
      </w:r>
      <w:r w:rsidRPr="00870AE0">
        <w:rPr>
          <w:rFonts w:eastAsia="Calibri"/>
        </w:rPr>
        <w:t xml:space="preserve"> the </w:t>
      </w:r>
      <w:r w:rsidRPr="006B4B35">
        <w:rPr>
          <w:rStyle w:val="StyleUnderline"/>
        </w:rPr>
        <w:t>efforts</w:t>
      </w:r>
      <w:r w:rsidRPr="00870AE0">
        <w:rPr>
          <w:rFonts w:eastAsia="Calibri"/>
        </w:rPr>
        <w:t xml:space="preserve"> that have been </w:t>
      </w:r>
      <w:r w:rsidRPr="006B4B35">
        <w:rPr>
          <w:rStyle w:val="StyleUnderline"/>
        </w:rPr>
        <w:t>launched to combat this existential threat seem fragmented</w:t>
      </w:r>
      <w:r w:rsidRPr="00870AE0">
        <w:rPr>
          <w:rFonts w:eastAsia="Calibri"/>
        </w:rPr>
        <w:t>.</w:t>
      </w:r>
      <w:r w:rsidRPr="00870AE0">
        <w:rPr>
          <w:rFonts w:eastAsia="Calibri"/>
          <w:sz w:val="12"/>
        </w:rPr>
        <w:t>¶</w:t>
      </w:r>
      <w:r w:rsidRPr="00870AE0">
        <w:rPr>
          <w:rFonts w:eastAsia="Calibri"/>
        </w:rPr>
        <w:t xml:space="preserve"> </w:t>
      </w:r>
      <w:r w:rsidRPr="006B4B35">
        <w:rPr>
          <w:rStyle w:val="StyleUnderline"/>
          <w:highlight w:val="yellow"/>
        </w:rPr>
        <w:t>History suggests</w:t>
      </w:r>
      <w:r w:rsidRPr="006B4B35">
        <w:rPr>
          <w:rStyle w:val="StyleUnderline"/>
        </w:rPr>
        <w:t xml:space="preserve"> what will happen. The only thing that shakes America out of complacency is a direct threat from </w:t>
      </w:r>
      <w:r w:rsidRPr="006B4B35">
        <w:rPr>
          <w:rStyle w:val="StyleUnderline"/>
          <w:highlight w:val="yellow"/>
        </w:rPr>
        <w:t xml:space="preserve">a determined adversary </w:t>
      </w:r>
      <w:r w:rsidRPr="006B4B35">
        <w:rPr>
          <w:rStyle w:val="StyleUnderline"/>
        </w:rPr>
        <w:t xml:space="preserve">that </w:t>
      </w:r>
      <w:r w:rsidRPr="006B4B35">
        <w:rPr>
          <w:rStyle w:val="StyleUnderline"/>
          <w:highlight w:val="yellow"/>
        </w:rPr>
        <w:t xml:space="preserve">confronts </w:t>
      </w:r>
      <w:r w:rsidRPr="006B4B35">
        <w:rPr>
          <w:rStyle w:val="StyleUnderline"/>
        </w:rPr>
        <w:t xml:space="preserve">us with </w:t>
      </w:r>
      <w:r w:rsidRPr="006B4B35">
        <w:rPr>
          <w:rStyle w:val="StyleUnderline"/>
          <w:highlight w:val="yellow"/>
        </w:rPr>
        <w:t xml:space="preserve">our shortcomings by </w:t>
      </w:r>
      <w:r w:rsidRPr="006B4B35">
        <w:rPr>
          <w:rStyle w:val="Emphasis"/>
          <w:highlight w:val="yellow"/>
        </w:rPr>
        <w:t>repeatedly attacking</w:t>
      </w:r>
      <w:r w:rsidRPr="006B4B35">
        <w:rPr>
          <w:rStyle w:val="StyleUnderline"/>
        </w:rPr>
        <w:t xml:space="preserve"> us or hectoring </w:t>
      </w:r>
      <w:r w:rsidRPr="006B4B35">
        <w:rPr>
          <w:rStyle w:val="Emphasis"/>
          <w:highlight w:val="yellow"/>
        </w:rPr>
        <w:t>us for decades</w:t>
      </w:r>
      <w:r w:rsidRPr="006B4B35">
        <w:rPr>
          <w:rStyle w:val="StyleUnderline"/>
        </w:rPr>
        <w:t xml:space="preserve">. </w:t>
      </w:r>
    </w:p>
    <w:p w:rsidR="007F46A6" w:rsidRDefault="007F46A6" w:rsidP="007F46A6">
      <w:pPr>
        <w:pStyle w:val="Heading3"/>
      </w:pPr>
      <w:r>
        <w:t xml:space="preserve">Probability </w:t>
      </w:r>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 xml:space="preserve">High risk of nuke terror---there’s motivation and capability </w:t>
      </w:r>
    </w:p>
    <w:p w:rsidR="007F46A6" w:rsidRPr="00870AE0" w:rsidRDefault="007F46A6" w:rsidP="007F46A6">
      <w:pPr>
        <w:rPr>
          <w:rFonts w:eastAsia="Calibri"/>
        </w:rPr>
      </w:pPr>
      <w:r w:rsidRPr="00870AE0">
        <w:rPr>
          <w:rFonts w:eastAsia="Calibri"/>
        </w:rPr>
        <w:t xml:space="preserve">Kenneth C. </w:t>
      </w:r>
      <w:r w:rsidRPr="00870AE0">
        <w:rPr>
          <w:rFonts w:eastAsia="Calibri"/>
          <w:b/>
          <w:bCs/>
          <w:sz w:val="26"/>
        </w:rPr>
        <w:t xml:space="preserve">Brill </w:t>
      </w:r>
      <w:proofErr w:type="gramStart"/>
      <w:r w:rsidRPr="00870AE0">
        <w:rPr>
          <w:rFonts w:eastAsia="Calibri"/>
          <w:b/>
          <w:bCs/>
          <w:sz w:val="26"/>
        </w:rPr>
        <w:t>12</w:t>
      </w:r>
      <w:r w:rsidRPr="00870AE0">
        <w:rPr>
          <w:rFonts w:eastAsia="Calibri"/>
        </w:rPr>
        <w:t>,</w:t>
      </w:r>
      <w:proofErr w:type="gramEnd"/>
      <w:r w:rsidRPr="00870AE0">
        <w:rPr>
          <w:rFonts w:eastAsia="Calibri"/>
        </w:rPr>
        <w:t xml:space="preserve"> is a former U.S. ambassador to the I.A.E.A. Kenneth N. </w:t>
      </w:r>
      <w:proofErr w:type="spellStart"/>
      <w:r w:rsidRPr="00870AE0">
        <w:rPr>
          <w:rFonts w:eastAsia="Calibri"/>
        </w:rPr>
        <w:t>Luongo</w:t>
      </w:r>
      <w:proofErr w:type="spellEnd"/>
      <w:r w:rsidRPr="00870AE0">
        <w:rPr>
          <w:rFonts w:eastAsia="Calibri"/>
        </w:rPr>
        <w:t xml:space="preserve"> is president of the Partnership for Global Security. Both are members of the Fissile Material Working Group, a nonpartisan nongovernmental organization. Nuclear Terrorism: A Clear Danger, www.nytimes.com/2012/03/16/opinion/nuclear-terrorism-a-clear-danger.html?_r=0</w:t>
      </w:r>
    </w:p>
    <w:p w:rsidR="007F46A6" w:rsidRPr="00870AE0" w:rsidRDefault="007F46A6" w:rsidP="007F46A6">
      <w:pPr>
        <w:pStyle w:val="card"/>
        <w:rPr>
          <w:rFonts w:eastAsia="Calibri"/>
        </w:rPr>
      </w:pPr>
      <w:r w:rsidRPr="006B4B35">
        <w:rPr>
          <w:rStyle w:val="StyleUnderline"/>
        </w:rPr>
        <w:t>Terrorists exploit gaps in security</w:t>
      </w:r>
      <w:r w:rsidRPr="00870AE0">
        <w:rPr>
          <w:rFonts w:eastAsia="Calibri"/>
        </w:rPr>
        <w:t xml:space="preserve">. </w:t>
      </w:r>
      <w:r w:rsidRPr="006B4B35">
        <w:rPr>
          <w:rStyle w:val="StyleUnderline"/>
          <w:highlight w:val="yellow"/>
        </w:rPr>
        <w:t>The</w:t>
      </w:r>
      <w:r w:rsidRPr="00870AE0">
        <w:rPr>
          <w:rFonts w:eastAsia="Calibri"/>
        </w:rPr>
        <w:t xml:space="preserve"> current </w:t>
      </w:r>
      <w:r w:rsidRPr="006B4B35">
        <w:rPr>
          <w:rStyle w:val="StyleUnderline"/>
        </w:rPr>
        <w:t xml:space="preserve">global </w:t>
      </w:r>
      <w:r w:rsidRPr="006B4B35">
        <w:rPr>
          <w:rStyle w:val="StyleUnderline"/>
          <w:highlight w:val="yellow"/>
        </w:rPr>
        <w:t>regime for protecting</w:t>
      </w:r>
      <w:r w:rsidRPr="00870AE0">
        <w:rPr>
          <w:rFonts w:eastAsia="Calibri"/>
        </w:rPr>
        <w:t xml:space="preserve"> the </w:t>
      </w:r>
      <w:r w:rsidRPr="006B4B35">
        <w:rPr>
          <w:rStyle w:val="StyleUnderline"/>
          <w:highlight w:val="yellow"/>
        </w:rPr>
        <w:t>nuclear materials</w:t>
      </w:r>
      <w:r w:rsidRPr="00870AE0">
        <w:rPr>
          <w:rFonts w:eastAsia="Calibri"/>
          <w:highlight w:val="yellow"/>
        </w:rPr>
        <w:t xml:space="preserve"> </w:t>
      </w:r>
      <w:r w:rsidRPr="006B4B35">
        <w:rPr>
          <w:rStyle w:val="StyleUnderline"/>
        </w:rPr>
        <w:t>that terrorists desire</w:t>
      </w:r>
      <w:r w:rsidRPr="00870AE0">
        <w:rPr>
          <w:rFonts w:eastAsia="Calibri"/>
        </w:rPr>
        <w:t xml:space="preserve"> for their ultimate weapon </w:t>
      </w:r>
      <w:r w:rsidRPr="006B4B35">
        <w:rPr>
          <w:rStyle w:val="StyleUnderline"/>
        </w:rPr>
        <w:t>is far from seamless</w:t>
      </w:r>
      <w:r w:rsidRPr="00870AE0">
        <w:rPr>
          <w:rFonts w:eastAsia="Calibri"/>
        </w:rPr>
        <w:t xml:space="preserve">. </w:t>
      </w:r>
      <w:r w:rsidRPr="006B4B35">
        <w:rPr>
          <w:rStyle w:val="StyleUnderline"/>
        </w:rPr>
        <w:t xml:space="preserve">It </w:t>
      </w:r>
      <w:r w:rsidRPr="006B4B35">
        <w:rPr>
          <w:rStyle w:val="StyleUnderline"/>
          <w:highlight w:val="yellow"/>
        </w:rPr>
        <w:t>is based</w:t>
      </w:r>
      <w:r w:rsidRPr="00870AE0">
        <w:rPr>
          <w:rFonts w:eastAsia="Calibri"/>
        </w:rPr>
        <w:t xml:space="preserve"> largely </w:t>
      </w:r>
      <w:r w:rsidRPr="006B4B35">
        <w:rPr>
          <w:rStyle w:val="StyleUnderline"/>
          <w:highlight w:val="yellow"/>
        </w:rPr>
        <w:t>on</w:t>
      </w:r>
      <w:r w:rsidRPr="00870AE0">
        <w:rPr>
          <w:rFonts w:eastAsia="Calibri"/>
          <w:highlight w:val="yellow"/>
        </w:rPr>
        <w:t xml:space="preserve"> </w:t>
      </w:r>
      <w:r w:rsidRPr="006B4B35">
        <w:rPr>
          <w:rStyle w:val="Emphasis"/>
          <w:highlight w:val="yellow"/>
        </w:rPr>
        <w:t>unaccountable</w:t>
      </w:r>
      <w:r w:rsidRPr="00870AE0">
        <w:rPr>
          <w:rFonts w:eastAsia="Calibri"/>
        </w:rPr>
        <w:t xml:space="preserve">, voluntary </w:t>
      </w:r>
      <w:r w:rsidRPr="006B4B35">
        <w:rPr>
          <w:rStyle w:val="StyleUnderline"/>
          <w:highlight w:val="yellow"/>
        </w:rPr>
        <w:t xml:space="preserve">arrangements that are </w:t>
      </w:r>
      <w:r w:rsidRPr="006B4B35">
        <w:rPr>
          <w:rStyle w:val="Emphasis"/>
          <w:highlight w:val="yellow"/>
        </w:rPr>
        <w:t>inconsistent</w:t>
      </w:r>
      <w:r w:rsidRPr="00870AE0">
        <w:rPr>
          <w:rFonts w:eastAsia="Calibri"/>
        </w:rPr>
        <w:t xml:space="preserve"> across borders. </w:t>
      </w:r>
      <w:r w:rsidRPr="006B4B35">
        <w:rPr>
          <w:rStyle w:val="StyleUnderline"/>
        </w:rPr>
        <w:t xml:space="preserve">Its </w:t>
      </w:r>
      <w:r w:rsidRPr="006B4B35">
        <w:rPr>
          <w:rStyle w:val="StyleUnderline"/>
          <w:highlight w:val="yellow"/>
        </w:rPr>
        <w:t xml:space="preserve">weak links make it </w:t>
      </w:r>
      <w:r w:rsidRPr="006B4B35">
        <w:rPr>
          <w:rStyle w:val="Emphasis"/>
        </w:rPr>
        <w:t xml:space="preserve">dangerous and </w:t>
      </w:r>
      <w:r w:rsidRPr="006B4B35">
        <w:rPr>
          <w:rStyle w:val="Emphasis"/>
          <w:highlight w:val="yellow"/>
        </w:rPr>
        <w:t>inadequate to prevent nuclear terrorism</w:t>
      </w:r>
      <w:r w:rsidRPr="006B4B35">
        <w:rPr>
          <w:rStyle w:val="Emphasis"/>
        </w:rPr>
        <w:t>.</w:t>
      </w:r>
      <w:r w:rsidRPr="00870AE0">
        <w:rPr>
          <w:rFonts w:eastAsia="Calibri"/>
          <w:sz w:val="12"/>
        </w:rPr>
        <w:t>¶</w:t>
      </w:r>
      <w:r w:rsidRPr="00870AE0">
        <w:rPr>
          <w:rFonts w:eastAsia="Calibri"/>
        </w:rPr>
        <w:t xml:space="preserve"> Later this month in Seoul, the more than 50 world leaders who will gather for the second Nuclear Security Summit need to seize the opportunity to start developing an accountable regime to prevent nuclear terrorism.</w:t>
      </w:r>
      <w:r w:rsidRPr="00870AE0">
        <w:rPr>
          <w:rFonts w:eastAsia="Calibri"/>
          <w:sz w:val="12"/>
        </w:rPr>
        <w:t>¶</w:t>
      </w:r>
      <w:r w:rsidRPr="00870AE0">
        <w:rPr>
          <w:rFonts w:eastAsia="Calibri"/>
        </w:rPr>
        <w:t xml:space="preserve"> </w:t>
      </w:r>
      <w:r w:rsidRPr="006B4B35">
        <w:rPr>
          <w:rStyle w:val="StyleUnderline"/>
          <w:highlight w:val="yellow"/>
        </w:rPr>
        <w:t xml:space="preserve">There is a </w:t>
      </w:r>
      <w:r w:rsidRPr="006B4B35">
        <w:rPr>
          <w:rStyle w:val="Emphasis"/>
          <w:highlight w:val="yellow"/>
        </w:rPr>
        <w:t>consensus</w:t>
      </w:r>
      <w:r w:rsidRPr="00870AE0">
        <w:rPr>
          <w:rFonts w:eastAsia="Calibri"/>
          <w:highlight w:val="yellow"/>
        </w:rPr>
        <w:t xml:space="preserve"> </w:t>
      </w:r>
      <w:r w:rsidRPr="006B4B35">
        <w:rPr>
          <w:rStyle w:val="StyleUnderline"/>
          <w:highlight w:val="yellow"/>
        </w:rPr>
        <w:t>among</w:t>
      </w:r>
      <w:r w:rsidRPr="006B4B35">
        <w:rPr>
          <w:rStyle w:val="StyleUnderline"/>
        </w:rPr>
        <w:t xml:space="preserve"> international leaders </w:t>
      </w:r>
      <w:r w:rsidRPr="006B4B35">
        <w:rPr>
          <w:rStyle w:val="StyleUnderline"/>
          <w:highlight w:val="yellow"/>
        </w:rPr>
        <w:t>that</w:t>
      </w:r>
      <w:r w:rsidRPr="006B4B35">
        <w:rPr>
          <w:rStyle w:val="StyleUnderline"/>
        </w:rPr>
        <w:t xml:space="preserve"> </w:t>
      </w:r>
      <w:r w:rsidRPr="006B4B35">
        <w:rPr>
          <w:rStyle w:val="StyleUnderline"/>
          <w:highlight w:val="yellow"/>
        </w:rPr>
        <w:t>the threat of nuclear terrorism is</w:t>
      </w:r>
      <w:r w:rsidRPr="006B4B35">
        <w:rPr>
          <w:rStyle w:val="StyleUnderline"/>
        </w:rPr>
        <w:t xml:space="preserve"> real</w:t>
      </w:r>
      <w:r w:rsidRPr="00870AE0">
        <w:rPr>
          <w:rFonts w:eastAsia="Calibri"/>
        </w:rPr>
        <w:t xml:space="preserve">, not a Hollywood confection. President Obama, </w:t>
      </w:r>
      <w:r w:rsidRPr="006B4B35">
        <w:rPr>
          <w:rStyle w:val="StyleUnderline"/>
        </w:rPr>
        <w:t xml:space="preserve">the leaders of 46 other nations, </w:t>
      </w:r>
      <w:r w:rsidRPr="006B4B35">
        <w:rPr>
          <w:rStyle w:val="StyleUnderline"/>
          <w:highlight w:val="yellow"/>
        </w:rPr>
        <w:t>the heads of the I</w:t>
      </w:r>
      <w:r w:rsidRPr="00870AE0">
        <w:rPr>
          <w:rFonts w:eastAsia="Calibri"/>
        </w:rPr>
        <w:t xml:space="preserve">nternational </w:t>
      </w:r>
      <w:r w:rsidRPr="006B4B35">
        <w:rPr>
          <w:rStyle w:val="StyleUnderline"/>
          <w:highlight w:val="yellow"/>
        </w:rPr>
        <w:t>A</w:t>
      </w:r>
      <w:r w:rsidRPr="00870AE0">
        <w:rPr>
          <w:rFonts w:eastAsia="Calibri"/>
        </w:rPr>
        <w:t xml:space="preserve">tomic </w:t>
      </w:r>
      <w:r w:rsidRPr="006B4B35">
        <w:rPr>
          <w:rStyle w:val="StyleUnderline"/>
          <w:highlight w:val="yellow"/>
        </w:rPr>
        <w:t>E</w:t>
      </w:r>
      <w:r w:rsidRPr="00870AE0">
        <w:rPr>
          <w:rFonts w:eastAsia="Calibri"/>
        </w:rPr>
        <w:t xml:space="preserve">nergy </w:t>
      </w:r>
      <w:r w:rsidRPr="006B4B35">
        <w:rPr>
          <w:rStyle w:val="StyleUnderline"/>
          <w:highlight w:val="yellow"/>
        </w:rPr>
        <w:t>A</w:t>
      </w:r>
      <w:r w:rsidRPr="00870AE0">
        <w:rPr>
          <w:rFonts w:eastAsia="Calibri"/>
        </w:rPr>
        <w:t xml:space="preserve">gency </w:t>
      </w:r>
      <w:r w:rsidRPr="006B4B35">
        <w:rPr>
          <w:rStyle w:val="StyleUnderline"/>
        </w:rPr>
        <w:t>and the U</w:t>
      </w:r>
      <w:r w:rsidRPr="00870AE0">
        <w:rPr>
          <w:rFonts w:eastAsia="Calibri"/>
        </w:rPr>
        <w:t xml:space="preserve">nited </w:t>
      </w:r>
      <w:r w:rsidRPr="006B4B35">
        <w:rPr>
          <w:rStyle w:val="StyleUnderline"/>
        </w:rPr>
        <w:t>N</w:t>
      </w:r>
      <w:r w:rsidRPr="00870AE0">
        <w:rPr>
          <w:rFonts w:eastAsia="Calibri"/>
        </w:rPr>
        <w:t xml:space="preserve">ations, </w:t>
      </w:r>
      <w:r w:rsidRPr="006B4B35">
        <w:rPr>
          <w:rStyle w:val="StyleUnderline"/>
          <w:highlight w:val="yellow"/>
        </w:rPr>
        <w:t>and numerous experts</w:t>
      </w:r>
      <w:r w:rsidRPr="006B4B35">
        <w:rPr>
          <w:rStyle w:val="StyleUnderline"/>
        </w:rPr>
        <w:t xml:space="preserve"> have </w:t>
      </w:r>
      <w:r w:rsidRPr="006B4B35">
        <w:rPr>
          <w:rStyle w:val="StyleUnderline"/>
          <w:highlight w:val="yellow"/>
        </w:rPr>
        <w:t xml:space="preserve">called </w:t>
      </w:r>
      <w:r w:rsidRPr="006B4B35">
        <w:rPr>
          <w:rStyle w:val="StyleUnderline"/>
        </w:rPr>
        <w:t xml:space="preserve">nuclear </w:t>
      </w:r>
      <w:r w:rsidRPr="006B4B35">
        <w:rPr>
          <w:rStyle w:val="StyleUnderline"/>
          <w:highlight w:val="yellow"/>
        </w:rPr>
        <w:t>terrorism</w:t>
      </w:r>
      <w:r w:rsidRPr="00870AE0">
        <w:rPr>
          <w:rFonts w:eastAsia="Calibri"/>
        </w:rPr>
        <w:t xml:space="preserve"> one of </w:t>
      </w:r>
      <w:r w:rsidRPr="006B4B35">
        <w:rPr>
          <w:rStyle w:val="StyleUnderline"/>
          <w:highlight w:val="yellow"/>
        </w:rPr>
        <w:t>the most</w:t>
      </w:r>
      <w:r w:rsidRPr="00870AE0">
        <w:rPr>
          <w:rFonts w:eastAsia="Calibri"/>
          <w:highlight w:val="yellow"/>
        </w:rPr>
        <w:t xml:space="preserve"> </w:t>
      </w:r>
      <w:r w:rsidRPr="006B4B35">
        <w:rPr>
          <w:rStyle w:val="StyleUnderline"/>
          <w:highlight w:val="yellow"/>
        </w:rPr>
        <w:t>serious threat</w:t>
      </w:r>
      <w:r w:rsidRPr="00870AE0">
        <w:rPr>
          <w:rFonts w:eastAsia="Calibri"/>
        </w:rPr>
        <w:t xml:space="preserve">s </w:t>
      </w:r>
      <w:r w:rsidRPr="006B4B35">
        <w:rPr>
          <w:rStyle w:val="StyleUnderline"/>
        </w:rPr>
        <w:t>to global security</w:t>
      </w:r>
      <w:r w:rsidRPr="00870AE0">
        <w:rPr>
          <w:rFonts w:eastAsia="Calibri"/>
        </w:rPr>
        <w:t xml:space="preserve"> and stability. </w:t>
      </w:r>
      <w:r w:rsidRPr="006B4B35">
        <w:rPr>
          <w:rStyle w:val="StyleUnderline"/>
          <w:highlight w:val="yellow"/>
        </w:rPr>
        <w:t>It is</w:t>
      </w:r>
      <w:r w:rsidRPr="006B4B35">
        <w:rPr>
          <w:rStyle w:val="StyleUnderline"/>
        </w:rPr>
        <w:t xml:space="preserve"> </w:t>
      </w:r>
      <w:r w:rsidRPr="00870AE0">
        <w:rPr>
          <w:rFonts w:eastAsia="Calibri"/>
        </w:rPr>
        <w:t xml:space="preserve">also </w:t>
      </w:r>
      <w:r w:rsidRPr="006B4B35">
        <w:rPr>
          <w:rStyle w:val="Emphasis"/>
          <w:highlight w:val="yellow"/>
        </w:rPr>
        <w:t>preventable with</w:t>
      </w:r>
      <w:r w:rsidRPr="006B4B35">
        <w:rPr>
          <w:rStyle w:val="Emphasis"/>
        </w:rPr>
        <w:t xml:space="preserve"> more </w:t>
      </w:r>
      <w:r w:rsidRPr="006B4B35">
        <w:rPr>
          <w:rStyle w:val="Emphasis"/>
          <w:highlight w:val="yellow"/>
        </w:rPr>
        <w:t>aggressive action</w:t>
      </w:r>
      <w:r w:rsidRPr="00870AE0">
        <w:rPr>
          <w:rFonts w:eastAsia="Calibri"/>
        </w:rPr>
        <w:t>.</w:t>
      </w:r>
      <w:r w:rsidRPr="00870AE0">
        <w:rPr>
          <w:rFonts w:eastAsia="Calibri"/>
          <w:sz w:val="12"/>
        </w:rPr>
        <w:t>¶</w:t>
      </w:r>
      <w:r w:rsidRPr="00870AE0">
        <w:rPr>
          <w:rFonts w:eastAsia="Calibri"/>
        </w:rPr>
        <w:t xml:space="preserve"> </w:t>
      </w:r>
      <w:r w:rsidRPr="006B4B35">
        <w:rPr>
          <w:rStyle w:val="StyleUnderline"/>
        </w:rPr>
        <w:t xml:space="preserve">At least </w:t>
      </w:r>
      <w:r w:rsidRPr="006B4B35">
        <w:rPr>
          <w:rStyle w:val="StyleUnderline"/>
          <w:highlight w:val="yellow"/>
        </w:rPr>
        <w:t>four</w:t>
      </w:r>
      <w:r w:rsidRPr="00870AE0">
        <w:rPr>
          <w:rFonts w:eastAsia="Calibri"/>
        </w:rPr>
        <w:t xml:space="preserve"> terrorist </w:t>
      </w:r>
      <w:r w:rsidRPr="006B4B35">
        <w:rPr>
          <w:rStyle w:val="StyleUnderline"/>
          <w:highlight w:val="yellow"/>
        </w:rPr>
        <w:t>groups</w:t>
      </w:r>
      <w:r w:rsidRPr="006B4B35">
        <w:rPr>
          <w:rStyle w:val="StyleUnderline"/>
        </w:rPr>
        <w:t xml:space="preserve">, including Al Qaeda, have </w:t>
      </w:r>
      <w:r w:rsidRPr="006B4B35">
        <w:rPr>
          <w:rStyle w:val="StyleUnderline"/>
          <w:highlight w:val="yellow"/>
        </w:rPr>
        <w:t>demonstrated interest in using a nuclear device</w:t>
      </w:r>
      <w:r w:rsidRPr="006B4B35">
        <w:rPr>
          <w:rStyle w:val="StyleUnderline"/>
        </w:rPr>
        <w:t xml:space="preserve">. </w:t>
      </w:r>
      <w:r w:rsidRPr="006B4B35">
        <w:rPr>
          <w:rStyle w:val="StyleUnderline"/>
          <w:highlight w:val="yellow"/>
        </w:rPr>
        <w:t>These groups operate in</w:t>
      </w:r>
      <w:r w:rsidRPr="00870AE0">
        <w:rPr>
          <w:rFonts w:eastAsia="Calibri"/>
          <w:highlight w:val="yellow"/>
        </w:rPr>
        <w:t xml:space="preserve"> </w:t>
      </w:r>
      <w:r w:rsidRPr="00870AE0">
        <w:rPr>
          <w:rFonts w:eastAsia="Calibri"/>
        </w:rPr>
        <w:t xml:space="preserve">or near </w:t>
      </w:r>
      <w:r w:rsidRPr="006B4B35">
        <w:rPr>
          <w:rStyle w:val="StyleUnderline"/>
          <w:highlight w:val="yellow"/>
        </w:rPr>
        <w:t>states with</w:t>
      </w:r>
      <w:r w:rsidRPr="006B4B35">
        <w:rPr>
          <w:rStyle w:val="StyleUnderline"/>
        </w:rPr>
        <w:t xml:space="preserve"> histories of </w:t>
      </w:r>
      <w:r w:rsidRPr="006B4B35">
        <w:rPr>
          <w:rStyle w:val="StyleUnderline"/>
          <w:highlight w:val="yellow"/>
        </w:rPr>
        <w:t>questionable nuclear security</w:t>
      </w:r>
      <w:r w:rsidRPr="00870AE0">
        <w:rPr>
          <w:rFonts w:eastAsia="Calibri"/>
        </w:rPr>
        <w:t xml:space="preserve"> practices. </w:t>
      </w:r>
      <w:r w:rsidRPr="006B4B35">
        <w:rPr>
          <w:rStyle w:val="StyleUnderline"/>
        </w:rPr>
        <w:t>Terrorists do not need to steal a nuclear weapon</w:t>
      </w:r>
      <w:r w:rsidRPr="00870AE0">
        <w:rPr>
          <w:rFonts w:eastAsia="Calibri"/>
        </w:rPr>
        <w:t xml:space="preserve">. </w:t>
      </w:r>
      <w:r w:rsidRPr="006B4B35">
        <w:rPr>
          <w:rStyle w:val="StyleUnderline"/>
          <w:highlight w:val="yellow"/>
        </w:rPr>
        <w:t>It is</w:t>
      </w:r>
      <w:r w:rsidRPr="006B4B35">
        <w:rPr>
          <w:rStyle w:val="StyleUnderline"/>
        </w:rPr>
        <w:t xml:space="preserve"> </w:t>
      </w:r>
      <w:r w:rsidRPr="00870AE0">
        <w:rPr>
          <w:rFonts w:eastAsia="Calibri"/>
        </w:rPr>
        <w:t xml:space="preserve">quite </w:t>
      </w:r>
      <w:r w:rsidRPr="006B4B35">
        <w:rPr>
          <w:rStyle w:val="StyleUnderline"/>
          <w:highlight w:val="yellow"/>
        </w:rPr>
        <w:t>possible to make an improvised</w:t>
      </w:r>
      <w:r w:rsidRPr="006B4B35">
        <w:rPr>
          <w:rStyle w:val="StyleUnderline"/>
        </w:rPr>
        <w:t xml:space="preserve"> </w:t>
      </w:r>
      <w:r w:rsidRPr="00870AE0">
        <w:rPr>
          <w:rFonts w:eastAsia="Calibri"/>
        </w:rPr>
        <w:t xml:space="preserve">nuclear </w:t>
      </w:r>
      <w:r w:rsidRPr="006B4B35">
        <w:rPr>
          <w:rStyle w:val="StyleUnderline"/>
          <w:highlight w:val="yellow"/>
        </w:rPr>
        <w:t>device from</w:t>
      </w:r>
      <w:r w:rsidRPr="006B4B35">
        <w:rPr>
          <w:rStyle w:val="StyleUnderline"/>
        </w:rPr>
        <w:t xml:space="preserve"> highly </w:t>
      </w:r>
      <w:r w:rsidRPr="006B4B35">
        <w:rPr>
          <w:rStyle w:val="StyleUnderline"/>
          <w:highlight w:val="yellow"/>
        </w:rPr>
        <w:t>enriched uranium</w:t>
      </w:r>
      <w:r w:rsidRPr="006B4B35">
        <w:rPr>
          <w:rStyle w:val="StyleUnderline"/>
        </w:rPr>
        <w:t xml:space="preserve"> or plutonium</w:t>
      </w:r>
      <w:r w:rsidRPr="00870AE0">
        <w:rPr>
          <w:rFonts w:eastAsia="Calibri"/>
        </w:rPr>
        <w:t xml:space="preserve"> being </w:t>
      </w:r>
      <w:r w:rsidRPr="006B4B35">
        <w:rPr>
          <w:rStyle w:val="StyleUnderline"/>
        </w:rPr>
        <w:t>used for civilian purposes</w:t>
      </w:r>
      <w:r w:rsidRPr="00870AE0">
        <w:rPr>
          <w:rFonts w:eastAsia="Calibri"/>
        </w:rPr>
        <w:t xml:space="preserve">. And </w:t>
      </w:r>
      <w:r w:rsidRPr="006B4B35">
        <w:rPr>
          <w:rStyle w:val="StyleUnderline"/>
          <w:highlight w:val="yellow"/>
        </w:rPr>
        <w:t>there is a black market in such material</w:t>
      </w:r>
      <w:r w:rsidRPr="00870AE0">
        <w:rPr>
          <w:rFonts w:eastAsia="Calibri"/>
        </w:rPr>
        <w:t xml:space="preserve">. </w:t>
      </w:r>
      <w:r w:rsidRPr="006B4B35">
        <w:rPr>
          <w:rStyle w:val="StyleUnderline"/>
          <w:highlight w:val="yellow"/>
        </w:rPr>
        <w:t xml:space="preserve">There have been 18 </w:t>
      </w:r>
      <w:r w:rsidRPr="006B4B35">
        <w:rPr>
          <w:rStyle w:val="StyleUnderline"/>
        </w:rPr>
        <w:t xml:space="preserve">confirmed </w:t>
      </w:r>
      <w:r w:rsidRPr="006B4B35">
        <w:rPr>
          <w:rStyle w:val="StyleUnderline"/>
          <w:highlight w:val="yellow"/>
        </w:rPr>
        <w:t>thefts</w:t>
      </w:r>
      <w:r w:rsidRPr="006B4B35">
        <w:rPr>
          <w:rStyle w:val="StyleUnderline"/>
        </w:rPr>
        <w:t xml:space="preserve"> or loss of</w:t>
      </w:r>
      <w:r w:rsidRPr="00870AE0">
        <w:rPr>
          <w:rFonts w:eastAsia="Calibri"/>
        </w:rPr>
        <w:t xml:space="preserve"> </w:t>
      </w:r>
      <w:r w:rsidRPr="006B4B35">
        <w:rPr>
          <w:rStyle w:val="StyleUnderline"/>
        </w:rPr>
        <w:t>weapons-usable nuclear material</w:t>
      </w:r>
      <w:r w:rsidRPr="00870AE0">
        <w:rPr>
          <w:rFonts w:eastAsia="Calibri"/>
        </w:rPr>
        <w:t>. In 2011, the Moldovan police broke up part of a smuggling ring attempting to sell highly enriched uranium; one member is thought to remain at large with a kilogram of this material.</w:t>
      </w:r>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Most qualified evidence says an attack’s feasible</w:t>
      </w:r>
    </w:p>
    <w:p w:rsidR="007F46A6" w:rsidRPr="00870AE0" w:rsidRDefault="007F46A6" w:rsidP="007F46A6">
      <w:pPr>
        <w:rPr>
          <w:rFonts w:eastAsia="Calibri"/>
        </w:rPr>
      </w:pPr>
      <w:r w:rsidRPr="00870AE0">
        <w:rPr>
          <w:rFonts w:eastAsia="Calibri"/>
          <w:b/>
          <w:bCs/>
          <w:sz w:val="26"/>
        </w:rPr>
        <w:t>JTA 11</w:t>
      </w:r>
      <w:r w:rsidRPr="00870AE0">
        <w:rPr>
          <w:rFonts w:eastAsia="Calibri"/>
        </w:rPr>
        <w:t xml:space="preserve">, US-Russia Joint Threat Assessment, The U.S.-Russia Joint Threat Assessment on Nuclear Terrorism is a collaborative project of Harvard University’s </w:t>
      </w:r>
      <w:proofErr w:type="spellStart"/>
      <w:r w:rsidRPr="00870AE0">
        <w:rPr>
          <w:rFonts w:eastAsia="Calibri"/>
        </w:rPr>
        <w:t>Belfer</w:t>
      </w:r>
      <w:proofErr w:type="spellEnd"/>
      <w:r w:rsidRPr="00870AE0">
        <w:rPr>
          <w:rFonts w:eastAsia="Calibri"/>
        </w:rPr>
        <w:t xml:space="preserve"> Center for Science and International Affairs and the U.S.A. and Canada Studies Institute of the Russian Academy of Sciences, http://belfercenter.ksg.harvard.edu/files/Joint-Threat-Assessment%20ENG%2027%20May%202011.pdf</w:t>
      </w:r>
    </w:p>
    <w:p w:rsidR="007F46A6" w:rsidRDefault="007F46A6" w:rsidP="007F46A6">
      <w:pPr>
        <w:pStyle w:val="card"/>
        <w:rPr>
          <w:sz w:val="14"/>
        </w:rPr>
      </w:pPr>
      <w:proofErr w:type="gramStart"/>
      <w:r w:rsidRPr="00870AE0">
        <w:t xml:space="preserve">ABOUT THE U.S.-RUSSIA JOINT THREAT ASSESSMENT ON NUCLEAR TERRORISM - led by Rolf </w:t>
      </w:r>
      <w:proofErr w:type="spellStart"/>
      <w:r w:rsidRPr="00870AE0">
        <w:t>Mowatt-Larssen</w:t>
      </w:r>
      <w:proofErr w:type="spellEnd"/>
      <w:r w:rsidRPr="00870AE0">
        <w:t xml:space="preserve"> and </w:t>
      </w:r>
      <w:proofErr w:type="spellStart"/>
      <w:r w:rsidRPr="00870AE0">
        <w:t>Pavel</w:t>
      </w:r>
      <w:proofErr w:type="spellEnd"/>
      <w:r w:rsidRPr="00870AE0">
        <w:t xml:space="preserve"> </w:t>
      </w:r>
      <w:proofErr w:type="spellStart"/>
      <w:r w:rsidRPr="00870AE0">
        <w:t>Zolotarev</w:t>
      </w:r>
      <w:proofErr w:type="spellEnd"/>
      <w:r w:rsidRPr="00870AE0">
        <w:t>.</w:t>
      </w:r>
      <w:proofErr w:type="gramEnd"/>
      <w:r w:rsidRPr="00870AE0">
        <w:t xml:space="preserve"> Authors: • Matthew Bunn. Associate Professor of Public Policy at Harvard Kennedy School and Co-Principal Investigator of Project on Managing the Atom at Harvard University’s </w:t>
      </w:r>
      <w:proofErr w:type="spellStart"/>
      <w:r w:rsidRPr="00870AE0">
        <w:t>Belfer</w:t>
      </w:r>
      <w:proofErr w:type="spellEnd"/>
      <w:r w:rsidRPr="00870AE0">
        <w:t xml:space="preserve"> Center for Science and International Affairs. • Colonel Yuri </w:t>
      </w:r>
      <w:proofErr w:type="spellStart"/>
      <w:r w:rsidRPr="00870AE0">
        <w:t>Morozov</w:t>
      </w:r>
      <w:proofErr w:type="spellEnd"/>
      <w:r w:rsidRPr="00870AE0">
        <w:t xml:space="preserve"> (retired Russian Armed Forces). Professor of the Russian Academy of Military Sciences and senior fellow at the U.S.A and Canada Studies Institute of the Russian Academy of Sciences, chief of department at the General Staff of the Russian Armed Forces, 1995–2000. • Rolf </w:t>
      </w:r>
      <w:proofErr w:type="spellStart"/>
      <w:r w:rsidRPr="00870AE0">
        <w:t>Mowatt-Larssen</w:t>
      </w:r>
      <w:proofErr w:type="spellEnd"/>
      <w:r w:rsidRPr="00870AE0">
        <w:t xml:space="preserve">. Senior fellow at Harvard University’s </w:t>
      </w:r>
      <w:proofErr w:type="spellStart"/>
      <w:r w:rsidRPr="00870AE0">
        <w:t>Belfer</w:t>
      </w:r>
      <w:proofErr w:type="spellEnd"/>
      <w:r w:rsidRPr="00870AE0">
        <w:t xml:space="preserve"> Center for Science and International Affairs, director of Intelligence and Counterintelligence at the U.S. Department of Energy, 2005–2008. • Simon </w:t>
      </w:r>
      <w:proofErr w:type="spellStart"/>
      <w:r w:rsidRPr="00870AE0">
        <w:t>Saradzhyan</w:t>
      </w:r>
      <w:proofErr w:type="spellEnd"/>
      <w:r w:rsidRPr="00870AE0">
        <w:t xml:space="preserve">. Fellow at Harvard University’s </w:t>
      </w:r>
      <w:proofErr w:type="spellStart"/>
      <w:r w:rsidRPr="00870AE0">
        <w:t>Belfer</w:t>
      </w:r>
      <w:proofErr w:type="spellEnd"/>
      <w:r w:rsidRPr="00870AE0">
        <w:t xml:space="preserve"> Center for Science and International Affairs, Moscow-based defense and security expert and writer, 1993–2008. • William Tobey. Senior fellow at Harvard University’s </w:t>
      </w:r>
      <w:proofErr w:type="spellStart"/>
      <w:r w:rsidRPr="00870AE0">
        <w:t>Belfer</w:t>
      </w:r>
      <w:proofErr w:type="spellEnd"/>
      <w:r w:rsidRPr="00870AE0">
        <w:t xml:space="preserve"> Center for Science and International Affairs and director of the U.S.-Russia Initiative to Prevent Nuclear Terrorism, deputy administrator for Defense Nuclear Nonproliferation at the U.S. National Nuclear Security Administration, 2006–2009. </w:t>
      </w:r>
      <w:proofErr w:type="gramStart"/>
      <w:r w:rsidRPr="00870AE0">
        <w:t xml:space="preserve">• Colonel General Viktor I. </w:t>
      </w:r>
      <w:proofErr w:type="spellStart"/>
      <w:r w:rsidRPr="00870AE0">
        <w:t>Yesin</w:t>
      </w:r>
      <w:proofErr w:type="spellEnd"/>
      <w:r w:rsidRPr="00870AE0">
        <w:t xml:space="preserve"> (retired Russian Armed Forces).</w:t>
      </w:r>
      <w:proofErr w:type="gramEnd"/>
      <w:r w:rsidRPr="00870AE0">
        <w:t xml:space="preserve"> Senior fellow at the U.S.A and Canada Studies Institute of the Russian Academy of Sciences and advisor to commander of the Strategic Missile Forces of Russia, chief of staff of the Strategic Missile Forces, 1994–1996. • Major General </w:t>
      </w:r>
      <w:proofErr w:type="spellStart"/>
      <w:r w:rsidRPr="00870AE0">
        <w:t>Pavel</w:t>
      </w:r>
      <w:proofErr w:type="spellEnd"/>
      <w:r w:rsidRPr="00870AE0">
        <w:t xml:space="preserve"> S. </w:t>
      </w:r>
      <w:proofErr w:type="spellStart"/>
      <w:r w:rsidRPr="00870AE0">
        <w:t>Zolotarev</w:t>
      </w:r>
      <w:proofErr w:type="spellEnd"/>
      <w:r w:rsidRPr="00870AE0">
        <w:t xml:space="preserve"> (retired Russian Armed Forces). Deputy director of the U.S.A and Canada Studies Institute of the Russian Academy of Sciences and head of the Information and Analysis Center of the Russian Ministry of Defense, 1993–1997, deputy chief of staff of the Defense Council of Russia, 1997–1998. Contributor: • Vladimir </w:t>
      </w:r>
      <w:proofErr w:type="spellStart"/>
      <w:r w:rsidRPr="00870AE0">
        <w:t>Lukov</w:t>
      </w:r>
      <w:proofErr w:type="spellEnd"/>
      <w:r w:rsidRPr="00870AE0">
        <w:t xml:space="preserve">, director general of autonomous non-profit organization “Counter-Terrorism Center.” </w:t>
      </w:r>
      <w:r w:rsidRPr="006B4B35">
        <w:rPr>
          <w:sz w:val="12"/>
        </w:rPr>
        <w:t xml:space="preserve">¶ </w:t>
      </w:r>
      <w:proofErr w:type="gramStart"/>
      <w:r w:rsidRPr="006B4B35">
        <w:rPr>
          <w:rStyle w:val="StyleUnderline"/>
        </w:rPr>
        <w:t>The</w:t>
      </w:r>
      <w:proofErr w:type="gramEnd"/>
      <w:r w:rsidRPr="006B4B35">
        <w:rPr>
          <w:rStyle w:val="StyleUnderline"/>
        </w:rPr>
        <w:t xml:space="preserve"> expert community distinguishes pathways terrorists might take to the bomb</w:t>
      </w:r>
      <w:r w:rsidRPr="00870AE0">
        <w:rPr>
          <w:sz w:val="14"/>
        </w:rPr>
        <w:t xml:space="preserve"> (discussed in detail in the next section of the report). </w:t>
      </w:r>
      <w:r w:rsidRPr="006B4B35">
        <w:rPr>
          <w:rStyle w:val="StyleUnderline"/>
        </w:rPr>
        <w:t>One is the use of a nuclear weapon that has been either stolen or bought on the black market</w:t>
      </w:r>
      <w:r w:rsidRPr="00870AE0">
        <w:rPr>
          <w:sz w:val="14"/>
        </w:rPr>
        <w:t xml:space="preserve">. The probability of such a development is very low, given the high levels of physical security (guards, barriers, and the like) and technical security (electronic locks and related measures) of modern nuclear warheads. But </w:t>
      </w:r>
      <w:r w:rsidRPr="006B4B35">
        <w:rPr>
          <w:rStyle w:val="StyleUnderline"/>
          <w:highlight w:val="yellow"/>
        </w:rPr>
        <w:t>we cannot</w:t>
      </w:r>
      <w:r w:rsidRPr="006B4B35">
        <w:rPr>
          <w:rStyle w:val="StyleUnderline"/>
        </w:rPr>
        <w:t xml:space="preserve"> entirely </w:t>
      </w:r>
      <w:r w:rsidRPr="006B4B35">
        <w:rPr>
          <w:rStyle w:val="StyleUnderline"/>
          <w:highlight w:val="yellow"/>
        </w:rPr>
        <w:t>rule out</w:t>
      </w:r>
      <w:r w:rsidRPr="006B4B35">
        <w:rPr>
          <w:rStyle w:val="StyleUnderline"/>
        </w:rPr>
        <w:t xml:space="preserve"> such a scenario</w:t>
      </w:r>
      <w:r w:rsidRPr="00870AE0">
        <w:rPr>
          <w:sz w:val="14"/>
        </w:rPr>
        <w:t xml:space="preserve">, especially </w:t>
      </w:r>
      <w:r w:rsidRPr="006B4B35">
        <w:rPr>
          <w:rStyle w:val="StyleUnderline"/>
        </w:rPr>
        <w:t>if we recall the political instability in Pakistan</w:t>
      </w:r>
      <w:r w:rsidRPr="00870AE0">
        <w:rPr>
          <w:sz w:val="14"/>
        </w:rPr>
        <w:t xml:space="preserve">, where the situation could conceivably develop in a way that would increase the chance that </w:t>
      </w:r>
      <w:r w:rsidRPr="006B4B35">
        <w:rPr>
          <w:rStyle w:val="StyleUnderline"/>
        </w:rPr>
        <w:t>terrorist groups might gain access to a Pakistani nuclear weapon</w:t>
      </w:r>
      <w:r w:rsidRPr="00870AE0">
        <w:rPr>
          <w:sz w:val="14"/>
        </w:rPr>
        <w:t xml:space="preserve"> </w:t>
      </w:r>
      <w:r w:rsidRPr="006B4B35">
        <w:rPr>
          <w:rStyle w:val="StyleUnderline"/>
        </w:rPr>
        <w:t xml:space="preserve">A second pathway is the </w:t>
      </w:r>
      <w:r w:rsidRPr="006B4B35">
        <w:rPr>
          <w:rStyle w:val="StyleUnderline"/>
          <w:highlight w:val="yellow"/>
        </w:rPr>
        <w:t>use of an improvised nuclear device</w:t>
      </w:r>
      <w:r w:rsidRPr="006B4B35">
        <w:rPr>
          <w:rStyle w:val="StyleUnderline"/>
        </w:rPr>
        <w:t xml:space="preserve"> built either by terrorists or by nuclear specialists that the terrorists have secretly recruited, </w:t>
      </w:r>
      <w:r w:rsidRPr="006B4B35">
        <w:rPr>
          <w:rStyle w:val="StyleUnderline"/>
          <w:highlight w:val="yellow"/>
        </w:rPr>
        <w:t>with use of</w:t>
      </w:r>
      <w:r w:rsidRPr="006B4B35">
        <w:rPr>
          <w:rStyle w:val="StyleUnderline"/>
        </w:rPr>
        <w:t xml:space="preserve"> weapons-usable </w:t>
      </w:r>
      <w:r w:rsidRPr="006B4B35">
        <w:rPr>
          <w:rStyle w:val="StyleUnderline"/>
          <w:highlight w:val="yellow"/>
        </w:rPr>
        <w:t>fissile material either stolen or bought on the black market</w:t>
      </w:r>
      <w:r w:rsidRPr="00870AE0">
        <w:rPr>
          <w:sz w:val="14"/>
        </w:rPr>
        <w:t xml:space="preserve">.1 The probability of such an attack is higher than using stolen nuclear warheads, because </w:t>
      </w:r>
      <w:r w:rsidRPr="006B4B35">
        <w:rPr>
          <w:rStyle w:val="StyleUnderline"/>
          <w:highlight w:val="yellow"/>
        </w:rPr>
        <w:t>the acceleration of tech</w:t>
      </w:r>
      <w:r w:rsidRPr="006B4B35">
        <w:rPr>
          <w:rStyle w:val="StyleUnderline"/>
        </w:rPr>
        <w:t xml:space="preserve">nological </w:t>
      </w:r>
      <w:r w:rsidRPr="006B4B35">
        <w:rPr>
          <w:rStyle w:val="StyleUnderline"/>
          <w:highlight w:val="yellow"/>
        </w:rPr>
        <w:t>progress and globalization of information</w:t>
      </w:r>
      <w:r w:rsidRPr="006B4B35">
        <w:rPr>
          <w:rStyle w:val="StyleUnderline"/>
        </w:rPr>
        <w:t xml:space="preserve"> space </w:t>
      </w:r>
      <w:r w:rsidRPr="006B4B35">
        <w:rPr>
          <w:rStyle w:val="StyleUnderline"/>
          <w:highlight w:val="yellow"/>
        </w:rPr>
        <w:t>make nuclear weapons</w:t>
      </w:r>
      <w:r w:rsidRPr="006B4B35">
        <w:rPr>
          <w:rStyle w:val="StyleUnderline"/>
        </w:rPr>
        <w:t xml:space="preserve"> technologies </w:t>
      </w:r>
      <w:r w:rsidRPr="006B4B35">
        <w:rPr>
          <w:rStyle w:val="StyleUnderline"/>
          <w:highlight w:val="yellow"/>
        </w:rPr>
        <w:t>more accessible while the</w:t>
      </w:r>
      <w:r w:rsidRPr="006B4B35">
        <w:rPr>
          <w:rStyle w:val="StyleUnderline"/>
        </w:rPr>
        <w:t xml:space="preserve"> existence of the nuclear </w:t>
      </w:r>
      <w:r w:rsidRPr="006B4B35">
        <w:rPr>
          <w:rStyle w:val="StyleUnderline"/>
          <w:highlight w:val="yellow"/>
        </w:rPr>
        <w:t>black market eases access</w:t>
      </w:r>
      <w:r w:rsidRPr="006B4B35">
        <w:rPr>
          <w:rStyle w:val="StyleUnderline"/>
        </w:rPr>
        <w:t xml:space="preserve"> of terrorists to weapons-usable fissile materials</w:t>
      </w:r>
      <w:r w:rsidRPr="00870AE0">
        <w:rPr>
          <w:sz w:val="14"/>
        </w:rPr>
        <w:t xml:space="preserve">. A third pathway is the use of an explosive nuclear device built by terrorists or their accomplices with fissile material that they produced themselves—either highly enriched uranium (HEU) they managed to enrich, or plutonium they managed to produce and reprocess. Al-Qaeda and associated groups appear to have decided that enriching uranium lies well beyond the capabilities that they would realistically be able to develop. </w:t>
      </w:r>
      <w:r w:rsidRPr="006B4B35">
        <w:rPr>
          <w:rStyle w:val="StyleUnderline"/>
        </w:rPr>
        <w:t>A fourth pathway is that terrorists might receive a nuclear bomb or the materials needed to make one from a state. North Korea</w:t>
      </w:r>
      <w:r w:rsidRPr="00870AE0">
        <w:rPr>
          <w:sz w:val="14"/>
        </w:rPr>
        <w:t xml:space="preserve">, for example, </w:t>
      </w:r>
      <w:r w:rsidRPr="006B4B35">
        <w:rPr>
          <w:rStyle w:val="StyleUnderline"/>
        </w:rPr>
        <w:t>has been willing to sell its missile technology to many countries</w:t>
      </w:r>
      <w:r w:rsidRPr="00870AE0">
        <w:rPr>
          <w:sz w:val="14"/>
        </w:rPr>
        <w:t xml:space="preserve">, and transferred its plutonium production reactor technology to Syria, </w:t>
      </w:r>
      <w:r w:rsidRPr="006B4B35">
        <w:rPr>
          <w:rStyle w:val="StyleUnderline"/>
        </w:rPr>
        <w:t>suffering few consequences</w:t>
      </w:r>
      <w:r w:rsidRPr="00870AE0">
        <w:rPr>
          <w:sz w:val="14"/>
        </w:rPr>
        <w:t xml:space="preserve"> as a result. Transferring the means to make a nuclear bomb to a terrorist group, however, would be a dramatically different act, for the terrorists might use that capability in a way that could provoke retaliation that would result in the destruction of the regime. </w:t>
      </w:r>
      <w:r w:rsidRPr="006B4B35">
        <w:rPr>
          <w:rStyle w:val="StyleUnderline"/>
        </w:rPr>
        <w:t>A far more worrisome transfer of capability from state to group could occur without the witting cooperation of the regime</w:t>
      </w:r>
      <w:r w:rsidRPr="00870AE0">
        <w:rPr>
          <w:sz w:val="14"/>
        </w:rPr>
        <w:t xml:space="preserve">. </w:t>
      </w:r>
      <w:r w:rsidRPr="006B4B35">
        <w:rPr>
          <w:rStyle w:val="StyleUnderline"/>
          <w:highlight w:val="yellow"/>
        </w:rPr>
        <w:t>A future A.Q. Khan</w:t>
      </w:r>
      <w:r w:rsidRPr="006B4B35">
        <w:rPr>
          <w:rStyle w:val="StyleUnderline"/>
        </w:rPr>
        <w:t>-type</w:t>
      </w:r>
      <w:r w:rsidRPr="00870AE0">
        <w:rPr>
          <w:sz w:val="14"/>
        </w:rPr>
        <w:t xml:space="preserve"> rogue nuclear supplier network operating out of North Korea or out of a future nuclear-armed Iran </w:t>
      </w:r>
      <w:r w:rsidRPr="006B4B35">
        <w:rPr>
          <w:rStyle w:val="StyleUnderline"/>
          <w:highlight w:val="yellow"/>
        </w:rPr>
        <w:t>could</w:t>
      </w:r>
      <w:r w:rsidRPr="006B4B35">
        <w:rPr>
          <w:rStyle w:val="StyleUnderline"/>
        </w:rPr>
        <w:t xml:space="preserve"> potentially </w:t>
      </w:r>
      <w:r w:rsidRPr="006B4B35">
        <w:rPr>
          <w:rStyle w:val="StyleUnderline"/>
          <w:highlight w:val="yellow"/>
        </w:rPr>
        <w:t>transfer</w:t>
      </w:r>
      <w:r w:rsidRPr="006B4B35">
        <w:rPr>
          <w:rStyle w:val="StyleUnderline"/>
        </w:rPr>
        <w:t xml:space="preserve"> such </w:t>
      </w:r>
      <w:r w:rsidRPr="006B4B35">
        <w:rPr>
          <w:rStyle w:val="StyleUnderline"/>
          <w:highlight w:val="yellow"/>
        </w:rPr>
        <w:t>a capability to a surrogate group</w:t>
      </w:r>
      <w:r w:rsidRPr="006B4B35">
        <w:rPr>
          <w:rStyle w:val="StyleUnderline"/>
        </w:rPr>
        <w:t xml:space="preserve"> and/</w:t>
      </w:r>
      <w:r w:rsidRPr="006B4B35">
        <w:rPr>
          <w:rStyle w:val="StyleUnderline"/>
          <w:highlight w:val="yellow"/>
        </w:rPr>
        <w:t>or sell it</w:t>
      </w:r>
      <w:r w:rsidRPr="006B4B35">
        <w:rPr>
          <w:rStyle w:val="StyleUnderline"/>
        </w:rPr>
        <w:t xml:space="preserve"> for profit to the highest bidder. Global trends make nuclear terrorism a real threat</w:t>
      </w:r>
      <w:r w:rsidRPr="00870AE0">
        <w:rPr>
          <w:sz w:val="14"/>
        </w:rPr>
        <w:t xml:space="preserve">. Although the international community has recognized the dangers of nuclear terrorism, it has yet to develop a comprehensive strategy to lower the risks of nuclear terrorism. Major barriers include complacency about the threat and the adequacy of existing nuclear security measures; secrecy that makes it difficult for states to share information and to cooperate; political disputes; competing priorities; lack of funds and technical expertise in some countries; bureaucratic obstacles; and the sheer difficulty of preventing a potentially small, hard-to-detect team of terrorists from acquiring a small, hard-to-detect chunk of nuclear material with which to manufacture a crude bomb. These barriers must not be allowed to stand in the way of the panhuman universal priority of preventing this grave threat from materializing. If current approaches toward eliminating the threat are not replaced with a sense of urgency and resolve, </w:t>
      </w:r>
      <w:r w:rsidRPr="00870AE0">
        <w:rPr>
          <w:b/>
          <w:highlight w:val="yellow"/>
          <w:u w:val="single"/>
        </w:rPr>
        <w:t>the question will become not if, but when</w:t>
      </w:r>
      <w:r w:rsidRPr="00870AE0">
        <w:rPr>
          <w:b/>
          <w:u w:val="single"/>
        </w:rPr>
        <w:t xml:space="preserve">, where, and on what scale </w:t>
      </w:r>
      <w:r w:rsidRPr="00870AE0">
        <w:rPr>
          <w:b/>
          <w:highlight w:val="yellow"/>
          <w:u w:val="single"/>
        </w:rPr>
        <w:t>the first act of nuclear terrorism occurs</w:t>
      </w:r>
      <w:r w:rsidRPr="00870AE0">
        <w:rPr>
          <w:sz w:val="14"/>
        </w:rPr>
        <w:t xml:space="preserve">. </w:t>
      </w:r>
    </w:p>
    <w:p w:rsidR="007F46A6" w:rsidRDefault="007F46A6" w:rsidP="007F46A6"/>
    <w:p w:rsidR="007F46A6" w:rsidRPr="007F46A6" w:rsidRDefault="007F46A6" w:rsidP="007F46A6"/>
    <w:p w:rsidR="007F46A6" w:rsidRDefault="007F46A6" w:rsidP="007F46A6">
      <w:pPr>
        <w:pStyle w:val="Heading2"/>
      </w:pPr>
      <w:proofErr w:type="spellStart"/>
      <w:r>
        <w:t>Kritik</w:t>
      </w:r>
      <w:proofErr w:type="spellEnd"/>
      <w:r>
        <w:t xml:space="preserve"> Stuff </w:t>
      </w:r>
    </w:p>
    <w:p w:rsidR="007F46A6" w:rsidRDefault="007F46A6" w:rsidP="007F46A6">
      <w:pPr>
        <w:pStyle w:val="Heading3"/>
      </w:pPr>
      <w:r>
        <w:t xml:space="preserve">Turns Case – </w:t>
      </w:r>
      <w:proofErr w:type="spellStart"/>
      <w:r>
        <w:t>Kritik</w:t>
      </w:r>
      <w:proofErr w:type="spellEnd"/>
      <w:r>
        <w:t xml:space="preserve"> </w:t>
      </w:r>
      <w:proofErr w:type="spellStart"/>
      <w:r>
        <w:t>Affs</w:t>
      </w:r>
      <w:proofErr w:type="spellEnd"/>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Terror attack turns the entire case---</w:t>
      </w:r>
      <w:r>
        <w:rPr>
          <w:rFonts w:eastAsia="Times New Roman"/>
          <w:b/>
          <w:bCs/>
          <w:iCs/>
          <w:sz w:val="26"/>
        </w:rPr>
        <w:t xml:space="preserve">fear would cause </w:t>
      </w:r>
      <w:r w:rsidRPr="00285E62">
        <w:rPr>
          <w:rFonts w:eastAsia="Times New Roman"/>
          <w:b/>
          <w:bCs/>
          <w:iCs/>
          <w:sz w:val="26"/>
          <w:u w:val="single"/>
        </w:rPr>
        <w:t>public acquiescence</w:t>
      </w:r>
      <w:r>
        <w:rPr>
          <w:rFonts w:eastAsia="Times New Roman"/>
          <w:b/>
          <w:bCs/>
          <w:iCs/>
          <w:sz w:val="26"/>
        </w:rPr>
        <w:t xml:space="preserve"> to rights-violations and government crackdowns that outweigh the case by an order of magnitude </w:t>
      </w:r>
    </w:p>
    <w:p w:rsidR="007F46A6" w:rsidRPr="00870AE0" w:rsidRDefault="007F46A6" w:rsidP="007F46A6">
      <w:pPr>
        <w:rPr>
          <w:rFonts w:eastAsia="Calibri"/>
        </w:rPr>
      </w:pPr>
      <w:r w:rsidRPr="00870AE0">
        <w:rPr>
          <w:rFonts w:eastAsia="Calibri"/>
        </w:rPr>
        <w:t xml:space="preserve">Peter </w:t>
      </w:r>
      <w:proofErr w:type="spellStart"/>
      <w:r w:rsidRPr="00870AE0">
        <w:rPr>
          <w:rFonts w:eastAsia="Calibri"/>
          <w:b/>
          <w:bCs/>
          <w:sz w:val="26"/>
        </w:rPr>
        <w:t>Beinart</w:t>
      </w:r>
      <w:proofErr w:type="spellEnd"/>
      <w:r w:rsidRPr="00870AE0">
        <w:rPr>
          <w:rFonts w:eastAsia="Calibri"/>
          <w:b/>
          <w:bCs/>
          <w:sz w:val="26"/>
        </w:rPr>
        <w:t xml:space="preserve"> 8</w:t>
      </w:r>
      <w:r w:rsidRPr="00870AE0">
        <w:rPr>
          <w:rFonts w:eastAsia="Calibri"/>
        </w:rPr>
        <w:t>, associate professor of journalism and political science at CUNY, The Good Fight; Why Liberals – and only Liberals – Can Win the War on Terror and Make America Great Again, 110-1</w:t>
      </w:r>
    </w:p>
    <w:p w:rsidR="007F46A6" w:rsidRPr="00101DA0" w:rsidRDefault="007F46A6" w:rsidP="007F46A6">
      <w:pPr>
        <w:pStyle w:val="card"/>
        <w:rPr>
          <w:rStyle w:val="StyleUnderline"/>
        </w:rPr>
      </w:pPr>
      <w:r w:rsidRPr="00870AE0">
        <w:t xml:space="preserve">Indeed, </w:t>
      </w:r>
      <w:r w:rsidRPr="00101DA0">
        <w:rPr>
          <w:rStyle w:val="StyleUnderline"/>
        </w:rPr>
        <w:t>while the Bush administration bears the blame</w:t>
      </w:r>
      <w:r w:rsidRPr="00870AE0">
        <w:t xml:space="preserve"> for these </w:t>
      </w:r>
      <w:proofErr w:type="spellStart"/>
      <w:r w:rsidRPr="00870AE0">
        <w:t>hor</w:t>
      </w:r>
      <w:proofErr w:type="spellEnd"/>
      <w:r w:rsidRPr="00870AE0">
        <w:t xml:space="preserve">- </w:t>
      </w:r>
      <w:proofErr w:type="spellStart"/>
      <w:r w:rsidRPr="00870AE0">
        <w:t>rors</w:t>
      </w:r>
      <w:proofErr w:type="spellEnd"/>
      <w:r w:rsidRPr="00870AE0">
        <w:t xml:space="preserve">, </w:t>
      </w:r>
      <w:r w:rsidRPr="00101DA0">
        <w:rPr>
          <w:rStyle w:val="StyleUnderline"/>
        </w:rPr>
        <w:t xml:space="preserve">White House officials exploited a shift in public values </w:t>
      </w:r>
      <w:r w:rsidRPr="00101DA0">
        <w:rPr>
          <w:rStyle w:val="StyleUnderline"/>
          <w:highlight w:val="yellow"/>
        </w:rPr>
        <w:t>after 9/11</w:t>
      </w:r>
      <w:r w:rsidRPr="00870AE0">
        <w:t xml:space="preserve">. When asked by Princeton Survey Research Associates in 1997 whether stopping terrorism required citizens to cede some civil liberties, less than one-t </w:t>
      </w:r>
      <w:proofErr w:type="spellStart"/>
      <w:r w:rsidRPr="00870AE0">
        <w:t>hird</w:t>
      </w:r>
      <w:proofErr w:type="spellEnd"/>
      <w:r w:rsidRPr="00870AE0">
        <w:t xml:space="preserve"> of Americans said yes. By the spring of 2002, that had grown to almost three- quarters. </w:t>
      </w:r>
      <w:r w:rsidRPr="00101DA0">
        <w:rPr>
          <w:rStyle w:val="StyleUnderline"/>
          <w:highlight w:val="yellow"/>
        </w:rPr>
        <w:t>Public support for</w:t>
      </w:r>
      <w:r w:rsidRPr="00101DA0">
        <w:rPr>
          <w:rStyle w:val="StyleUnderline"/>
        </w:rPr>
        <w:t xml:space="preserve"> the </w:t>
      </w:r>
      <w:r w:rsidRPr="00101DA0">
        <w:rPr>
          <w:rStyle w:val="StyleUnderline"/>
          <w:highlight w:val="yellow"/>
        </w:rPr>
        <w:t>government</w:t>
      </w:r>
      <w:r w:rsidRPr="00101DA0">
        <w:rPr>
          <w:rStyle w:val="StyleUnderline"/>
        </w:rPr>
        <w:t xml:space="preserve">’s right to </w:t>
      </w:r>
      <w:r w:rsidRPr="00101DA0">
        <w:rPr>
          <w:rStyle w:val="StyleUnderline"/>
          <w:highlight w:val="yellow"/>
        </w:rPr>
        <w:t>wire- tap</w:t>
      </w:r>
      <w:r w:rsidRPr="00101DA0">
        <w:rPr>
          <w:rStyle w:val="StyleUnderline"/>
        </w:rPr>
        <w:t xml:space="preserve"> phones and read people’s mail also </w:t>
      </w:r>
      <w:r w:rsidRPr="00101DA0">
        <w:rPr>
          <w:rStyle w:val="StyleUnderline"/>
          <w:highlight w:val="yellow"/>
        </w:rPr>
        <w:t>grew exponentially</w:t>
      </w:r>
      <w:r w:rsidRPr="00101DA0">
        <w:rPr>
          <w:rStyle w:val="StyleUnderline"/>
        </w:rPr>
        <w:t>.</w:t>
      </w:r>
      <w:r w:rsidRPr="00870AE0">
        <w:t xml:space="preserve"> In fact, </w:t>
      </w:r>
      <w:r w:rsidRPr="00101DA0">
        <w:rPr>
          <w:rStyle w:val="StyleUnderline"/>
          <w:highlight w:val="yellow"/>
        </w:rPr>
        <w:t>polling</w:t>
      </w:r>
      <w:r w:rsidRPr="00870AE0">
        <w:t xml:space="preserve"> in the months after the attack </w:t>
      </w:r>
      <w:r w:rsidRPr="00101DA0">
        <w:rPr>
          <w:rStyle w:val="StyleUnderline"/>
          <w:highlight w:val="yellow"/>
        </w:rPr>
        <w:t xml:space="preserve">showed Americans less concerned that </w:t>
      </w:r>
      <w:r w:rsidRPr="00101DA0">
        <w:rPr>
          <w:rStyle w:val="StyleUnderline"/>
        </w:rPr>
        <w:t xml:space="preserve">the </w:t>
      </w:r>
      <w:r w:rsidRPr="00101DA0">
        <w:rPr>
          <w:rStyle w:val="StyleUnderline"/>
          <w:highlight w:val="yellow"/>
        </w:rPr>
        <w:t>Bush</w:t>
      </w:r>
      <w:r w:rsidRPr="00101DA0">
        <w:rPr>
          <w:rStyle w:val="StyleUnderline"/>
        </w:rPr>
        <w:t xml:space="preserve"> administration </w:t>
      </w:r>
      <w:r w:rsidRPr="00101DA0">
        <w:rPr>
          <w:rStyle w:val="StyleUnderline"/>
          <w:highlight w:val="yellow"/>
        </w:rPr>
        <w:t>was</w:t>
      </w:r>
      <w:r w:rsidRPr="00101DA0">
        <w:rPr>
          <w:rStyle w:val="StyleUnderline"/>
        </w:rPr>
        <w:t xml:space="preserve"> </w:t>
      </w:r>
      <w:r w:rsidRPr="00101DA0">
        <w:rPr>
          <w:rStyle w:val="StyleUnderline"/>
          <w:highlight w:val="yellow"/>
        </w:rPr>
        <w:t xml:space="preserve">violating civil liberties than that </w:t>
      </w:r>
      <w:r w:rsidRPr="00285E62">
        <w:rPr>
          <w:b/>
          <w:highlight w:val="yellow"/>
          <w:u w:val="single"/>
          <w:bdr w:val="none" w:sz="0" w:space="0" w:color="auto" w:frame="1"/>
        </w:rPr>
        <w:t>it wasn’t violating them enough</w:t>
      </w:r>
      <w:r w:rsidRPr="00870AE0">
        <w:t xml:space="preserve">. </w:t>
      </w:r>
      <w:r w:rsidRPr="00101DA0">
        <w:rPr>
          <w:rStyle w:val="StyleUnderline"/>
        </w:rPr>
        <w:t>What will happen the next time?</w:t>
      </w:r>
      <w:r w:rsidRPr="00870AE0">
        <w:t xml:space="preserve"> It is, of course, impossible to predict the reaction to any particular attack. But </w:t>
      </w:r>
      <w:r w:rsidRPr="00101DA0">
        <w:rPr>
          <w:rStyle w:val="StyleUnderline"/>
          <w:highlight w:val="yellow"/>
        </w:rPr>
        <w:t>in 2003, the</w:t>
      </w:r>
      <w:r w:rsidRPr="00101DA0">
        <w:rPr>
          <w:rStyle w:val="StyleUnderline"/>
        </w:rPr>
        <w:t xml:space="preserve"> </w:t>
      </w:r>
      <w:r w:rsidRPr="00101DA0">
        <w:rPr>
          <w:rStyle w:val="StyleUnderline"/>
          <w:highlight w:val="yellow"/>
        </w:rPr>
        <w:t>Center</w:t>
      </w:r>
      <w:r w:rsidRPr="00101DA0">
        <w:rPr>
          <w:rStyle w:val="StyleUnderline"/>
        </w:rPr>
        <w:t xml:space="preserve"> for Public Integrity </w:t>
      </w:r>
      <w:r w:rsidRPr="00101DA0">
        <w:rPr>
          <w:rStyle w:val="StyleUnderline"/>
          <w:highlight w:val="yellow"/>
        </w:rPr>
        <w:t>got a draft of</w:t>
      </w:r>
      <w:r w:rsidRPr="00870AE0">
        <w:t xml:space="preserve"> something called </w:t>
      </w:r>
      <w:r w:rsidRPr="00101DA0">
        <w:rPr>
          <w:rStyle w:val="StyleUnderline"/>
          <w:highlight w:val="yellow"/>
        </w:rPr>
        <w:t>the</w:t>
      </w:r>
      <w:r w:rsidRPr="00870AE0">
        <w:t xml:space="preserve"> Domestic Security Enhance- </w:t>
      </w:r>
      <w:proofErr w:type="spellStart"/>
      <w:r w:rsidRPr="00870AE0">
        <w:t>ment</w:t>
      </w:r>
      <w:proofErr w:type="spellEnd"/>
      <w:r w:rsidRPr="00870AE0">
        <w:t xml:space="preserve"> Act, quickly dubbed </w:t>
      </w:r>
      <w:r w:rsidRPr="00101DA0">
        <w:rPr>
          <w:rStyle w:val="StyleUnderline"/>
          <w:highlight w:val="yellow"/>
        </w:rPr>
        <w:t>Patriot II.</w:t>
      </w:r>
      <w:r w:rsidRPr="00870AE0">
        <w:t xml:space="preserve"> According to the center’s executive director, Charles Lewis, </w:t>
      </w:r>
      <w:r w:rsidRPr="00285E62">
        <w:rPr>
          <w:b/>
          <w:highlight w:val="yellow"/>
          <w:u w:val="single"/>
          <w:bdr w:val="none" w:sz="0" w:space="0" w:color="auto" w:frame="1"/>
        </w:rPr>
        <w:t>it expanded government power</w:t>
      </w:r>
      <w:r w:rsidRPr="00870AE0">
        <w:t xml:space="preserve"> five or </w:t>
      </w:r>
      <w:r w:rsidRPr="00285E62">
        <w:rPr>
          <w:b/>
          <w:highlight w:val="yellow"/>
          <w:u w:val="single"/>
          <w:bdr w:val="single" w:sz="4" w:space="0" w:color="auto" w:frame="1"/>
        </w:rPr>
        <w:t>ten times</w:t>
      </w:r>
      <w:r w:rsidRPr="00285E62">
        <w:rPr>
          <w:b/>
          <w:highlight w:val="yellow"/>
          <w:u w:val="single"/>
          <w:bdr w:val="none" w:sz="0" w:space="0" w:color="auto" w:frame="1"/>
        </w:rPr>
        <w:t xml:space="preserve"> as much</w:t>
      </w:r>
      <w:r w:rsidRPr="00870AE0">
        <w:rPr>
          <w:b/>
          <w:u w:val="single"/>
          <w:bdr w:val="none" w:sz="0" w:space="0" w:color="auto" w:frame="1"/>
        </w:rPr>
        <w:t xml:space="preserve"> as its predecessor</w:t>
      </w:r>
      <w:r w:rsidRPr="00870AE0">
        <w:t xml:space="preserve">. </w:t>
      </w:r>
      <w:r w:rsidRPr="00101DA0">
        <w:rPr>
          <w:rStyle w:val="StyleUnderline"/>
          <w:highlight w:val="yellow"/>
        </w:rPr>
        <w:t>One provision permitted the government to strip</w:t>
      </w:r>
      <w:r w:rsidRPr="00870AE0">
        <w:t xml:space="preserve"> native-born </w:t>
      </w:r>
      <w:r w:rsidRPr="00101DA0">
        <w:rPr>
          <w:rStyle w:val="StyleUnderline"/>
          <w:highlight w:val="yellow"/>
        </w:rPr>
        <w:t xml:space="preserve">Americans of </w:t>
      </w:r>
      <w:r w:rsidRPr="00101DA0">
        <w:rPr>
          <w:rStyle w:val="StyleUnderline"/>
        </w:rPr>
        <w:t xml:space="preserve">their </w:t>
      </w:r>
      <w:r w:rsidRPr="00101DA0">
        <w:rPr>
          <w:rStyle w:val="StyleUnderline"/>
          <w:highlight w:val="yellow"/>
        </w:rPr>
        <w:t xml:space="preserve">citizenship, allowing them to be </w:t>
      </w:r>
      <w:r w:rsidRPr="00285E62">
        <w:rPr>
          <w:rStyle w:val="Emphasis"/>
          <w:highlight w:val="yellow"/>
        </w:rPr>
        <w:t>indefinitely imprisoned</w:t>
      </w:r>
      <w:r w:rsidRPr="00101DA0">
        <w:rPr>
          <w:rStyle w:val="StyleUnderline"/>
        </w:rPr>
        <w:t xml:space="preserve"> </w:t>
      </w:r>
      <w:r w:rsidRPr="00285E62">
        <w:t xml:space="preserve">without legal recourse if they were deemed to have provided any support—even nonviolent support—to groups designated as terrorist. After an outcry, the bill was shelved. But </w:t>
      </w:r>
      <w:r w:rsidRPr="00101DA0">
        <w:rPr>
          <w:rStyle w:val="StyleUnderline"/>
          <w:highlight w:val="yellow"/>
        </w:rPr>
        <w:t>it offers a hint of what</w:t>
      </w:r>
      <w:r w:rsidRPr="00101DA0">
        <w:rPr>
          <w:rStyle w:val="StyleUnderline"/>
        </w:rPr>
        <w:t xml:space="preserve"> </w:t>
      </w:r>
      <w:r w:rsidRPr="00285E62">
        <w:t>this</w:t>
      </w:r>
      <w:r w:rsidRPr="00870AE0">
        <w:t xml:space="preserve"> administration—or </w:t>
      </w:r>
      <w:r w:rsidRPr="00285E62">
        <w:rPr>
          <w:rStyle w:val="Emphasis"/>
          <w:highlight w:val="yellow"/>
        </w:rPr>
        <w:t>any administration</w:t>
      </w:r>
      <w:r w:rsidRPr="00101DA0">
        <w:rPr>
          <w:rStyle w:val="StyleUnderline"/>
          <w:highlight w:val="yellow"/>
        </w:rPr>
        <w:t>—might do if</w:t>
      </w:r>
      <w:r w:rsidRPr="00101DA0">
        <w:rPr>
          <w:rStyle w:val="StyleUnderline"/>
        </w:rPr>
        <w:t xml:space="preserve"> the United States were </w:t>
      </w:r>
      <w:r w:rsidRPr="00101DA0">
        <w:rPr>
          <w:rStyle w:val="StyleUnderline"/>
          <w:highlight w:val="yellow"/>
        </w:rPr>
        <w:t>hit again</w:t>
      </w:r>
      <w:r w:rsidRPr="00870AE0">
        <w:t xml:space="preserve">. </w:t>
      </w:r>
      <w:r w:rsidRPr="00870AE0">
        <w:rPr>
          <w:sz w:val="12"/>
        </w:rPr>
        <w:t>¶</w:t>
      </w:r>
      <w:r w:rsidRPr="00870AE0">
        <w:t xml:space="preserve"> When the CIA recently tried to imagine how the world might look in 2020, it conjured four potential scenarios. One was called the “cycle of fear,” and it drastically inverted the assumption of security that C. Vann Woodward called central to America’s national character. The United States has been attacked again and the government has responded with “large- scale intrusive security measures.” In this dystopian future, two arms dealers, one with jihadist ties, text- message about a potential nuclear deal. One notes that terrorist networks have “turned into mini-s </w:t>
      </w:r>
      <w:proofErr w:type="spellStart"/>
      <w:r w:rsidRPr="00870AE0">
        <w:t>tates</w:t>
      </w:r>
      <w:proofErr w:type="spellEnd"/>
      <w:r w:rsidRPr="00870AE0">
        <w:t>.” The other jokes about the global recession sparked by the latest attacks. And he muses about how terrorism has changed American life. “</w:t>
      </w:r>
      <w:r w:rsidRPr="00101DA0">
        <w:rPr>
          <w:rStyle w:val="StyleUnderline"/>
          <w:highlight w:val="yellow"/>
        </w:rPr>
        <w:t>That</w:t>
      </w:r>
      <w:r w:rsidRPr="00101DA0">
        <w:rPr>
          <w:rStyle w:val="StyleUnderline"/>
        </w:rPr>
        <w:t xml:space="preserve"> new Patriot Act</w:t>
      </w:r>
      <w:r w:rsidRPr="00870AE0">
        <w:t>,” he writes, “</w:t>
      </w:r>
      <w:r w:rsidRPr="00101DA0">
        <w:rPr>
          <w:rStyle w:val="StyleUnderline"/>
          <w:highlight w:val="yellow"/>
        </w:rPr>
        <w:t xml:space="preserve">went </w:t>
      </w:r>
      <w:r w:rsidRPr="00285E62">
        <w:rPr>
          <w:b/>
          <w:highlight w:val="yellow"/>
          <w:u w:val="single"/>
          <w:bdr w:val="none" w:sz="0" w:space="0" w:color="auto" w:frame="1"/>
        </w:rPr>
        <w:t>way beyond anything imagined</w:t>
      </w:r>
      <w:r w:rsidRPr="00870AE0">
        <w:rPr>
          <w:b/>
          <w:u w:val="single"/>
          <w:bdr w:val="none" w:sz="0" w:space="0" w:color="auto" w:frame="1"/>
        </w:rPr>
        <w:t xml:space="preserve"> after 9/11</w:t>
      </w:r>
      <w:r w:rsidRPr="00870AE0">
        <w:t>.”  “</w:t>
      </w:r>
      <w:r w:rsidRPr="00101DA0">
        <w:rPr>
          <w:rStyle w:val="StyleUnderline"/>
          <w:highlight w:val="yellow"/>
        </w:rPr>
        <w:t>The</w:t>
      </w:r>
      <w:r w:rsidRPr="00285E62">
        <w:rPr>
          <w:highlight w:val="yellow"/>
        </w:rPr>
        <w:t xml:space="preserve"> </w:t>
      </w:r>
      <w:r w:rsidRPr="00101DA0">
        <w:rPr>
          <w:rStyle w:val="StyleUnderline"/>
          <w:highlight w:val="yellow"/>
        </w:rPr>
        <w:t>fear cycle generated by</w:t>
      </w:r>
      <w:r w:rsidRPr="00101DA0">
        <w:rPr>
          <w:rStyle w:val="StyleUnderline"/>
        </w:rPr>
        <w:t xml:space="preserve"> an increasing spread of WMD and </w:t>
      </w:r>
      <w:r w:rsidRPr="00101DA0">
        <w:rPr>
          <w:rStyle w:val="StyleUnderline"/>
          <w:highlight w:val="yellow"/>
        </w:rPr>
        <w:t>terrorist attacks</w:t>
      </w:r>
      <w:r w:rsidRPr="00870AE0">
        <w:t>,” comments the CIA report, “</w:t>
      </w:r>
      <w:r w:rsidRPr="00101DA0">
        <w:rPr>
          <w:rStyle w:val="StyleUnderline"/>
        </w:rPr>
        <w:t xml:space="preserve">once under way, </w:t>
      </w:r>
      <w:r w:rsidRPr="00101DA0">
        <w:rPr>
          <w:rStyle w:val="StyleUnderline"/>
          <w:highlight w:val="yellow"/>
        </w:rPr>
        <w:t>would be</w:t>
      </w:r>
      <w:r w:rsidRPr="00101DA0">
        <w:rPr>
          <w:rStyle w:val="StyleUnderline"/>
        </w:rPr>
        <w:t xml:space="preserve"> </w:t>
      </w:r>
      <w:r w:rsidRPr="00870AE0">
        <w:t>one of</w:t>
      </w:r>
      <w:r w:rsidRPr="00101DA0">
        <w:rPr>
          <w:rStyle w:val="StyleUnderline"/>
        </w:rPr>
        <w:t xml:space="preserve"> </w:t>
      </w:r>
      <w:r w:rsidRPr="00101DA0">
        <w:rPr>
          <w:rStyle w:val="StyleUnderline"/>
          <w:highlight w:val="yellow"/>
        </w:rPr>
        <w:t xml:space="preserve">the </w:t>
      </w:r>
      <w:r w:rsidRPr="00285E62">
        <w:rPr>
          <w:b/>
          <w:highlight w:val="yellow"/>
          <w:u w:val="single"/>
          <w:bdr w:val="none" w:sz="0" w:space="0" w:color="auto" w:frame="1"/>
        </w:rPr>
        <w:t>hardest to break</w:t>
      </w:r>
      <w:r w:rsidRPr="00870AE0">
        <w:t xml:space="preserve">.” And the more entrenched that fear cycle grows, the less free America will become. </w:t>
      </w:r>
      <w:proofErr w:type="gramStart"/>
      <w:r w:rsidRPr="00101DA0">
        <w:rPr>
          <w:rStyle w:val="StyleUnderline"/>
        </w:rPr>
        <w:t>Which is why a new generation of American liberals must make the fight against this new totalitarianism their own.</w:t>
      </w:r>
      <w:proofErr w:type="gramEnd"/>
      <w:r w:rsidRPr="00101DA0">
        <w:rPr>
          <w:rStyle w:val="StyleUnderline"/>
        </w:rPr>
        <w:t xml:space="preserve"> </w:t>
      </w:r>
    </w:p>
    <w:p w:rsidR="007F46A6" w:rsidRPr="00101DA0" w:rsidRDefault="007F46A6" w:rsidP="007F46A6"/>
    <w:p w:rsidR="007F46A6" w:rsidRDefault="007F46A6" w:rsidP="007F46A6">
      <w:pPr>
        <w:pStyle w:val="Heading3"/>
      </w:pPr>
      <w:r>
        <w:t>AT: CTS</w:t>
      </w:r>
    </w:p>
    <w:p w:rsidR="007F46A6" w:rsidRPr="00E73D3F" w:rsidRDefault="007F46A6" w:rsidP="007F46A6">
      <w:pPr>
        <w:pStyle w:val="Heading4"/>
        <w:rPr>
          <w:lang w:eastAsia="zh-CN"/>
        </w:rPr>
      </w:pPr>
      <w:r>
        <w:rPr>
          <w:lang w:eastAsia="zh-CN"/>
        </w:rPr>
        <w:t>Critical terror studies are garbage --- Jackson’s wrong</w:t>
      </w:r>
    </w:p>
    <w:p w:rsidR="007F46A6" w:rsidRPr="00101DA0" w:rsidRDefault="007F46A6" w:rsidP="007F46A6">
      <w:pPr>
        <w:rPr>
          <w:rStyle w:val="StyleUnderline"/>
        </w:rPr>
      </w:pPr>
      <w:r>
        <w:rPr>
          <w:rStyle w:val="Style13ptBold"/>
        </w:rPr>
        <w:t>Jones and Smith</w:t>
      </w:r>
      <w:r w:rsidRPr="00E73D3F">
        <w:rPr>
          <w:rStyle w:val="Style13ptBold"/>
        </w:rPr>
        <w:t xml:space="preserve"> 9</w:t>
      </w:r>
      <w:r w:rsidRPr="00E73D3F">
        <w:rPr>
          <w:rStyle w:val="apple-style-span"/>
          <w:szCs w:val="21"/>
        </w:rPr>
        <w:t xml:space="preserve"> - </w:t>
      </w:r>
      <w:r w:rsidRPr="00E73D3F">
        <w:rPr>
          <w:rStyle w:val="apple-style-span"/>
        </w:rPr>
        <w:t>*</w:t>
      </w:r>
      <w:r w:rsidRPr="00E73D3F">
        <w:rPr>
          <w:rStyle w:val="Heading1Char"/>
          <w:rFonts w:eastAsia="Calibri"/>
          <w:sz w:val="22"/>
          <w:szCs w:val="22"/>
        </w:rPr>
        <w:t xml:space="preserve"> </w:t>
      </w:r>
      <w:r w:rsidRPr="00E73D3F">
        <w:rPr>
          <w:rStyle w:val="apple-style-span"/>
        </w:rPr>
        <w:t>University of Queensland, Queensland, Australia  AND **</w:t>
      </w:r>
      <w:r w:rsidRPr="00E73D3F">
        <w:rPr>
          <w:rStyle w:val="Heading1Char"/>
          <w:rFonts w:eastAsia="Calibri"/>
          <w:sz w:val="22"/>
          <w:szCs w:val="22"/>
        </w:rPr>
        <w:t xml:space="preserve"> </w:t>
      </w:r>
      <w:r w:rsidRPr="00E73D3F">
        <w:rPr>
          <w:rStyle w:val="apple-style-span"/>
        </w:rPr>
        <w:t>King's College, University of London, London, UK (</w:t>
      </w:r>
      <w:r w:rsidRPr="00E73D3F">
        <w:rPr>
          <w:rStyle w:val="apple-style-span"/>
          <w:szCs w:val="21"/>
        </w:rPr>
        <w:t xml:space="preserve">David and </w:t>
      </w:r>
      <w:proofErr w:type="spellStart"/>
      <w:r w:rsidRPr="00E73D3F">
        <w:rPr>
          <w:rStyle w:val="apple-style-span"/>
          <w:szCs w:val="21"/>
        </w:rPr>
        <w:t>M.L.R.,“</w:t>
      </w:r>
      <w:r w:rsidRPr="00E73D3F">
        <w:rPr>
          <w:szCs w:val="27"/>
        </w:rPr>
        <w:t>We're</w:t>
      </w:r>
      <w:proofErr w:type="spellEnd"/>
      <w:r w:rsidRPr="00E73D3F">
        <w:rPr>
          <w:szCs w:val="27"/>
        </w:rPr>
        <w:t xml:space="preserve"> All Terrorists Now: Critical—or Hypocritical—Studies “on” Terrorism?,” Studies in Conflict &amp; Terrorism, </w:t>
      </w:r>
      <w:r w:rsidRPr="00E73D3F">
        <w:t>Volume </w:t>
      </w:r>
      <w:r w:rsidRPr="00E73D3F">
        <w:rPr>
          <w:color w:val="000000"/>
        </w:rPr>
        <w:t>32</w:t>
      </w:r>
      <w:r w:rsidRPr="00E73D3F">
        <w:t>, Issue </w:t>
      </w:r>
      <w:r w:rsidRPr="00E73D3F">
        <w:rPr>
          <w:color w:val="000000"/>
        </w:rPr>
        <w:t>4 </w:t>
      </w:r>
      <w:r w:rsidRPr="00E73D3F">
        <w:t xml:space="preserve">April 2009 , pages 292 </w:t>
      </w:r>
      <w:r w:rsidRPr="00E73D3F">
        <w:rPr>
          <w:b/>
          <w:bCs/>
        </w:rPr>
        <w:t>–</w:t>
      </w:r>
      <w:r w:rsidRPr="00E73D3F">
        <w:t xml:space="preserve"> 302</w:t>
      </w:r>
      <w:r w:rsidRPr="00E73D3F">
        <w:rPr>
          <w:b/>
          <w:bCs/>
        </w:rPr>
        <w:t>,</w:t>
      </w:r>
      <w:r w:rsidRPr="00E73D3F">
        <w:rPr>
          <w:bCs/>
        </w:rPr>
        <w:t xml:space="preserve"> Taylor and Francis)</w:t>
      </w:r>
    </w:p>
    <w:p w:rsidR="007F46A6" w:rsidRPr="001E0789" w:rsidRDefault="007F46A6" w:rsidP="007F46A6">
      <w:pPr>
        <w:pStyle w:val="card"/>
      </w:pPr>
      <w:r w:rsidRPr="005651E5">
        <w:t xml:space="preserve">The journal, in other words, is not intended, as one might assume, to evaluate critically those state or non-state actors that might have recourse to terrorism as a strategy. Instead, </w:t>
      </w:r>
      <w:r w:rsidRPr="00101DA0">
        <w:rPr>
          <w:rStyle w:val="StyleUnderline"/>
        </w:rPr>
        <w:t>the journal's ambition is to deconstruct what it views as the ambiguity of the word “terror,” its manipulation by ostensibly liberal democratic state actors, and the complicity of “orthodox” terrorism studies in this authoritarian enterprise.</w:t>
      </w:r>
      <w:r w:rsidRPr="005651E5">
        <w:t xml:space="preserve"> Exposing the deficiencies in any field of study is, of course, a legitimate scholarly exercise, but what the symposium introducing the new volume announces questions both the research agenda and academic integrity of journals like</w:t>
      </w:r>
      <w:r w:rsidRPr="005651E5">
        <w:rPr>
          <w:rStyle w:val="apple-converted-space"/>
          <w:sz w:val="10"/>
          <w:szCs w:val="18"/>
        </w:rPr>
        <w:t xml:space="preserve"> </w:t>
      </w:r>
      <w:r w:rsidRPr="005651E5">
        <w:rPr>
          <w:i/>
          <w:iCs/>
        </w:rPr>
        <w:t>Studies in Conflict and Terrorism</w:t>
      </w:r>
      <w:r w:rsidRPr="005651E5">
        <w:rPr>
          <w:rStyle w:val="apple-converted-space"/>
          <w:sz w:val="10"/>
          <w:szCs w:val="18"/>
        </w:rPr>
        <w:t xml:space="preserve"> </w:t>
      </w:r>
      <w:r w:rsidRPr="005651E5">
        <w:t>and those who contribute to them. Do these claims, one might wonder, have any substance?</w:t>
      </w:r>
      <w:r w:rsidRPr="005651E5">
        <w:rPr>
          <w:sz w:val="12"/>
        </w:rPr>
        <w:t>¶</w:t>
      </w:r>
      <w:r w:rsidRPr="005651E5">
        <w:t xml:space="preserve"> Significantly, the original proposal circulated by the publisher </w:t>
      </w:r>
      <w:proofErr w:type="spellStart"/>
      <w:r w:rsidRPr="005651E5">
        <w:t>Routledge</w:t>
      </w:r>
      <w:proofErr w:type="spellEnd"/>
      <w:r w:rsidRPr="005651E5">
        <w:t xml:space="preserve"> and one of the editors, Richard </w:t>
      </w:r>
      <w:r w:rsidRPr="00101DA0">
        <w:rPr>
          <w:rStyle w:val="Emphasis"/>
          <w:highlight w:val="yellow"/>
        </w:rPr>
        <w:t>Jackson</w:t>
      </w:r>
      <w:r w:rsidRPr="00101DA0">
        <w:rPr>
          <w:rStyle w:val="StyleUnderline"/>
          <w:highlight w:val="yellow"/>
        </w:rPr>
        <w:t>, suggested</w:t>
      </w:r>
      <w:r w:rsidRPr="005651E5">
        <w:t xml:space="preserve"> some uncertainty concerning the preferred title of the journal.</w:t>
      </w:r>
      <w:r w:rsidRPr="005651E5">
        <w:rPr>
          <w:rStyle w:val="apple-converted-space"/>
          <w:sz w:val="10"/>
          <w:szCs w:val="18"/>
        </w:rPr>
        <w:t xml:space="preserve"> </w:t>
      </w:r>
      <w:r w:rsidRPr="005651E5">
        <w:rPr>
          <w:i/>
          <w:iCs/>
        </w:rPr>
        <w:t>Critical Studies on Terrorism</w:t>
      </w:r>
      <w:r w:rsidRPr="005651E5">
        <w:rPr>
          <w:rStyle w:val="apple-converted-space"/>
          <w:sz w:val="10"/>
          <w:szCs w:val="18"/>
        </w:rPr>
        <w:t xml:space="preserve"> </w:t>
      </w:r>
      <w:r w:rsidRPr="005651E5">
        <w:t>appeared last on a list where the first choice was</w:t>
      </w:r>
      <w:r w:rsidRPr="005651E5">
        <w:rPr>
          <w:rStyle w:val="apple-converted-space"/>
          <w:sz w:val="10"/>
          <w:szCs w:val="18"/>
        </w:rPr>
        <w:t xml:space="preserve"> </w:t>
      </w:r>
      <w:r w:rsidRPr="005651E5">
        <w:rPr>
          <w:i/>
          <w:iCs/>
        </w:rPr>
        <w:t>Review of Terror Studies</w:t>
      </w:r>
      <w:r w:rsidRPr="005651E5">
        <w:t>. Evidently, the concision of a review fails to capture the critical perspective the journal promotes. Criticism, then, is central to the new journal's philosophy and the adjective connotes a distinct ideological and, as shall be seen, far from pluralist and inclusive purpose. So, one might ask, what exactly does a critical approach to terrorism involve?</w:t>
      </w:r>
      <w:r w:rsidRPr="005651E5">
        <w:rPr>
          <w:sz w:val="12"/>
        </w:rPr>
        <w:t>¶</w:t>
      </w:r>
      <w:r w:rsidRPr="005651E5">
        <w:t xml:space="preserve"> What it Means to be Critical</w:t>
      </w:r>
      <w:r w:rsidRPr="005651E5">
        <w:rPr>
          <w:rStyle w:val="apple-style-span"/>
          <w:sz w:val="12"/>
        </w:rPr>
        <w:t>¶</w:t>
      </w:r>
      <w:r w:rsidRPr="005651E5">
        <w:rPr>
          <w:rStyle w:val="apple-style-span"/>
          <w:sz w:val="10"/>
        </w:rPr>
        <w:t xml:space="preserve"> </w:t>
      </w:r>
      <w:r w:rsidRPr="005651E5">
        <w:t>The editors and contributors explore what it means to be “critical” in detail, repetition, and opacity, along with an excessive fondness for italics, in the editorial symposium that introduces the first issue, and in a number of subsequent articles. The editors inform us that the study of terrorism is “a growth industry,” observing with a mixture of envy and disapproval that “literally thousands of new books and articles on terrorism are published every year” (pp. l-2). In adding to this literature the editors premise the need for yet another journal on their resistance to what currently constitutes scholarship in the field of terrorism study and its allegedly uncritical acceptance of the Western democratic state's security perspective.</w:t>
      </w:r>
      <w:r w:rsidRPr="005651E5">
        <w:rPr>
          <w:sz w:val="12"/>
        </w:rPr>
        <w:t>¶</w:t>
      </w:r>
      <w:r w:rsidRPr="005651E5">
        <w:t xml:space="preserve"> Indeed, to be critical requires a radical reversal of what the journal assumes to be the typical perception of terrorism and the methodology of terrorism research. To focus on the strategies practiced by non-state actors that feature under the conventional denotation “terror” is, for the critical theorist, misplaced. As the symposium explains</w:t>
      </w:r>
      <w:r w:rsidRPr="00101DA0">
        <w:rPr>
          <w:rStyle w:val="StyleUnderline"/>
        </w:rPr>
        <w:t>, “acts of clandestine non-state terrorism are committed by a tiny number of individuals and result in between a few hundred and a few thousand casualties</w:t>
      </w:r>
      <w:r w:rsidRPr="005651E5">
        <w:rPr>
          <w:rStyle w:val="apple-converted-space"/>
          <w:sz w:val="10"/>
          <w:szCs w:val="18"/>
        </w:rPr>
        <w:t xml:space="preserve"> </w:t>
      </w:r>
      <w:r w:rsidRPr="00E73D3F">
        <w:rPr>
          <w:i/>
          <w:iCs/>
          <w:u w:val="single"/>
        </w:rPr>
        <w:t>per year over the entire world</w:t>
      </w:r>
      <w:r w:rsidRPr="00101DA0">
        <w:rPr>
          <w:rStyle w:val="StyleUnderline"/>
        </w:rPr>
        <w:t>”</w:t>
      </w:r>
      <w:r w:rsidRPr="005651E5">
        <w:t xml:space="preserve"> (original italics) (p. 1). The United </w:t>
      </w:r>
      <w:proofErr w:type="spellStart"/>
      <w:r w:rsidRPr="005651E5">
        <w:t>States's</w:t>
      </w:r>
      <w:proofErr w:type="spellEnd"/>
      <w:r w:rsidRPr="005651E5">
        <w:t xml:space="preserve"> and its allies' preoccupation with terrorism is, therefore, out of proportion to its effects.</w:t>
      </w:r>
      <w:r w:rsidRPr="005651E5">
        <w:rPr>
          <w:color w:val="000000"/>
          <w:szCs w:val="18"/>
          <w:vertAlign w:val="superscript"/>
        </w:rPr>
        <w:t>1</w:t>
      </w:r>
      <w:r w:rsidRPr="005651E5">
        <w:rPr>
          <w:rStyle w:val="apple-converted-space"/>
          <w:sz w:val="10"/>
          <w:szCs w:val="18"/>
        </w:rPr>
        <w:t xml:space="preserve"> </w:t>
      </w:r>
      <w:r w:rsidRPr="005651E5">
        <w:t>At the same time, the more pervasive and repressive terror practiced by the state has been “silenced from public and … academic discourse” (p. 1).</w:t>
      </w:r>
      <w:r w:rsidRPr="005651E5">
        <w:rPr>
          <w:sz w:val="12"/>
        </w:rPr>
        <w:t>¶</w:t>
      </w:r>
      <w:r w:rsidRPr="005651E5">
        <w:t xml:space="preserve"> </w:t>
      </w:r>
      <w:r w:rsidRPr="00101DA0">
        <w:rPr>
          <w:rStyle w:val="StyleUnderline"/>
        </w:rPr>
        <w:t xml:space="preserve">The </w:t>
      </w:r>
      <w:r w:rsidRPr="00101DA0">
        <w:rPr>
          <w:rStyle w:val="Emphasis"/>
        </w:rPr>
        <w:t>complicity of terrorism studies</w:t>
      </w:r>
      <w:r w:rsidRPr="00101DA0">
        <w:rPr>
          <w:rStyle w:val="StyleUnderline"/>
        </w:rPr>
        <w:t xml:space="preserve"> with the increasingly authoritarian demands of Western, liberal state and media practice, together with the moral and political blindness of established terrorism analysts to this relationship forms the journal's overriding assumption</w:t>
      </w:r>
      <w:r w:rsidRPr="005651E5">
        <w:t xml:space="preserve"> and one that its core contributors repeat ad nauseam. Thus, Michael </w:t>
      </w:r>
      <w:proofErr w:type="spellStart"/>
      <w:r w:rsidRPr="005651E5">
        <w:t>Stohl</w:t>
      </w:r>
      <w:proofErr w:type="spellEnd"/>
      <w:r w:rsidRPr="005651E5">
        <w:t xml:space="preserve">, in his contribution “Old Myths, New Fantasies and the Enduring Realities of Terrorism” (pp. 5-16), not only discovers ten “myths” informing the understanding of terrorism, but also finds that these myths reflect a “state centric security focus,” where analysts rarely consider “the violence perpetrated by the state” (p. 5). He complains that the press have become too close to government over the matter. Somewhat contradictorily </w:t>
      </w:r>
      <w:proofErr w:type="spellStart"/>
      <w:r w:rsidRPr="005651E5">
        <w:t>Stohl</w:t>
      </w:r>
      <w:proofErr w:type="spellEnd"/>
      <w:r w:rsidRPr="005651E5">
        <w:t xml:space="preserve"> subsequently asserts that media reporting is “central to terrorism and counter-terrorism as political action,” that media reportage provides the oxygen of terrorism, and that politicians consider journalists to be “the terrorist's best friend” (p. 7).</w:t>
      </w:r>
      <w:r w:rsidRPr="005651E5">
        <w:rPr>
          <w:sz w:val="12"/>
        </w:rPr>
        <w:t>¶</w:t>
      </w:r>
      <w:r w:rsidRPr="005651E5">
        <w:t xml:space="preserve"> </w:t>
      </w:r>
      <w:proofErr w:type="spellStart"/>
      <w:r w:rsidRPr="005651E5">
        <w:t>Stohl</w:t>
      </w:r>
      <w:proofErr w:type="spellEnd"/>
      <w:r w:rsidRPr="005651E5">
        <w:t xml:space="preserve"> further compounds this incoherence, claiming that “the media are far more likely to focus on the destructive actions, rather than on … grievances or the social conditions that breed [terrorism]—to present episodic rather than thematic stories” (p. 7). He argues that terror attacks between 1968 and 1980 were scarcely reported in the United States, and that reporters do not delve deeply into the sources of conflict (p. 8). All of this is quite contentious, with no direct evidence produced to support such statements. The “media” is after all a very broad term, and to assume that it is monolithic is to replace criticism with conspiracy theory. Moreover, even if it were true that the media always serves as a government propaganda agency, then by </w:t>
      </w:r>
      <w:proofErr w:type="spellStart"/>
      <w:r w:rsidRPr="005651E5">
        <w:t>Stohl's</w:t>
      </w:r>
      <w:proofErr w:type="spellEnd"/>
      <w:r w:rsidRPr="005651E5">
        <w:t xml:space="preserve"> own logic, terrorism as a method of political communication is clearly futile as no rational actor would engage in a campaign doomed to be endlessly misreported.</w:t>
      </w:r>
      <w:r w:rsidRPr="005651E5">
        <w:rPr>
          <w:sz w:val="12"/>
        </w:rPr>
        <w:t>¶</w:t>
      </w:r>
      <w:r w:rsidRPr="005651E5">
        <w:t xml:space="preserve"> Nevertheless, </w:t>
      </w:r>
      <w:r w:rsidRPr="00101DA0">
        <w:rPr>
          <w:rStyle w:val="StyleUnderline"/>
        </w:rPr>
        <w:t>the notion that an inherent pro-state bias vitiates terrorism studies pervades the critical position</w:t>
      </w:r>
      <w:r w:rsidRPr="005651E5">
        <w:t>. Anthony Burke, in “The End of Terrorism Studies” (pp. 37-49), asserts that established analysts like Bruce Hoffman “specifically exclude states as possible perpetrators” of terror. Consequently, the emergence of “critical terrorism studies” “may signal the end of a particular kind of traditionally state-focused and directed 'problem-solving' terrorism studies—at least in terms of its ability to assume that its categories and commitments are immune from challenge and correspond to a stable picture of reality” (p. 42).</w:t>
      </w:r>
      <w:r w:rsidRPr="005651E5">
        <w:rPr>
          <w:sz w:val="12"/>
        </w:rPr>
        <w:t>¶</w:t>
      </w:r>
      <w:r w:rsidRPr="005651E5">
        <w:t xml:space="preserve"> Elsewhere, Adrian </w:t>
      </w:r>
      <w:proofErr w:type="spellStart"/>
      <w:r w:rsidRPr="005651E5">
        <w:t>Guelke</w:t>
      </w:r>
      <w:proofErr w:type="spellEnd"/>
      <w:r w:rsidRPr="005651E5">
        <w:t xml:space="preserve">, in “Great Whites, </w:t>
      </w:r>
      <w:proofErr w:type="spellStart"/>
      <w:r w:rsidRPr="005651E5">
        <w:t>Paedophiles</w:t>
      </w:r>
      <w:proofErr w:type="spellEnd"/>
      <w:r w:rsidRPr="005651E5">
        <w:t xml:space="preserve"> and Terrorists: The Need for Critical Thinking in a New Era of Terror” (pp. 17-25), considers British government-induced media “scare-mongering” to have legitimated an “authoritarian approach” to the purported new era of terror (pp. 22-23). Meanwhile, </w:t>
      </w:r>
      <w:proofErr w:type="spellStart"/>
      <w:r w:rsidRPr="005651E5">
        <w:t>Joseba</w:t>
      </w:r>
      <w:proofErr w:type="spellEnd"/>
      <w:r w:rsidRPr="005651E5">
        <w:t xml:space="preserve"> </w:t>
      </w:r>
      <w:proofErr w:type="spellStart"/>
      <w:r w:rsidRPr="005651E5">
        <w:t>Zulaika</w:t>
      </w:r>
      <w:proofErr w:type="spellEnd"/>
      <w:r w:rsidRPr="005651E5">
        <w:t xml:space="preserve"> and William A. Douglass, in “The Terrorist Subject: Terrorist Studies and the Absent Subjectivity” (pp. 27-36), find the War on Terror constitutes “</w:t>
      </w:r>
      <w:r w:rsidRPr="005651E5">
        <w:rPr>
          <w:i/>
          <w:iCs/>
        </w:rPr>
        <w:t>the</w:t>
      </w:r>
      <w:r w:rsidRPr="005651E5">
        <w:rPr>
          <w:rStyle w:val="apple-converted-space"/>
          <w:sz w:val="10"/>
          <w:szCs w:val="18"/>
        </w:rPr>
        <w:t xml:space="preserve"> </w:t>
      </w:r>
      <w:r w:rsidRPr="005651E5">
        <w:t xml:space="preserve">single,” </w:t>
      </w:r>
      <w:proofErr w:type="spellStart"/>
      <w:r w:rsidRPr="005651E5">
        <w:t>all embracing</w:t>
      </w:r>
      <w:proofErr w:type="spellEnd"/>
      <w:r w:rsidRPr="005651E5">
        <w:t xml:space="preserve"> paradigm of analysis where the critical voice is “not allowed to ask: what is the reality itself?” (</w:t>
      </w:r>
      <w:proofErr w:type="gramStart"/>
      <w:r w:rsidRPr="005651E5">
        <w:t>original</w:t>
      </w:r>
      <w:proofErr w:type="gramEnd"/>
      <w:r w:rsidRPr="005651E5">
        <w:t xml:space="preserve"> italics) (pp. 28-29). The construction of this condition, they further reveal, if somewhat abstrusely, reflects an abstract “desire” that demands terror as “an ever-present threat” (p. 31). In order to sustain this fabrication: “Terrorism experts and commentators” function as “realist policemen”; and not very smart ones at that, who while “gazing at the evidence” are “unable to read the paradoxical logic of the desire that fuels it, whereby</w:t>
      </w:r>
      <w:r w:rsidRPr="005651E5">
        <w:rPr>
          <w:rStyle w:val="apple-converted-space"/>
          <w:sz w:val="10"/>
          <w:szCs w:val="18"/>
        </w:rPr>
        <w:t xml:space="preserve"> </w:t>
      </w:r>
      <w:r w:rsidRPr="005651E5">
        <w:rPr>
          <w:i/>
          <w:iCs/>
        </w:rPr>
        <w:t>lack</w:t>
      </w:r>
      <w:r w:rsidRPr="005651E5">
        <w:rPr>
          <w:rStyle w:val="apple-converted-space"/>
          <w:sz w:val="10"/>
          <w:szCs w:val="18"/>
        </w:rPr>
        <w:t xml:space="preserve"> </w:t>
      </w:r>
      <w:r w:rsidRPr="005651E5">
        <w:t xml:space="preserve">turns </w:t>
      </w:r>
      <w:proofErr w:type="spellStart"/>
      <w:r w:rsidRPr="005651E5">
        <w:t>to</w:t>
      </w:r>
      <w:r w:rsidRPr="005651E5">
        <w:rPr>
          <w:i/>
          <w:iCs/>
        </w:rPr>
        <w:t>excess</w:t>
      </w:r>
      <w:proofErr w:type="spellEnd"/>
      <w:r w:rsidRPr="005651E5">
        <w:t xml:space="preserve">” (original italics) (p. 32). Finally, Ken </w:t>
      </w:r>
      <w:r w:rsidRPr="00101DA0">
        <w:rPr>
          <w:rStyle w:val="StyleUnderline"/>
        </w:rPr>
        <w:t>Booth</w:t>
      </w:r>
      <w:r w:rsidRPr="005651E5">
        <w:t xml:space="preserve">, in “The Human Faces of Terror: Reflections in a Cracked Looking Glass” (pp. 65-79), </w:t>
      </w:r>
      <w:r w:rsidRPr="00101DA0">
        <w:rPr>
          <w:rStyle w:val="StyleUnderline"/>
        </w:rPr>
        <w:t>reiterates</w:t>
      </w:r>
      <w:r w:rsidRPr="005651E5">
        <w:t xml:space="preserve"> Richard</w:t>
      </w:r>
      <w:r w:rsidRPr="00101DA0">
        <w:rPr>
          <w:rStyle w:val="StyleUnderline"/>
        </w:rPr>
        <w:t xml:space="preserve"> Jackson's contention that state terrorism “is a much more serious problem than non-state terrorism</w:t>
      </w:r>
      <w:r w:rsidRPr="005651E5">
        <w:t>” (p. 76).</w:t>
      </w:r>
      <w:r w:rsidRPr="005651E5">
        <w:rPr>
          <w:sz w:val="12"/>
        </w:rPr>
        <w:t>¶</w:t>
      </w:r>
      <w:r w:rsidRPr="005651E5">
        <w:t xml:space="preserve"> </w:t>
      </w:r>
      <w:r w:rsidRPr="00101DA0">
        <w:rPr>
          <w:rStyle w:val="StyleUnderline"/>
        </w:rPr>
        <w:t xml:space="preserve">Yet, </w:t>
      </w:r>
      <w:r w:rsidRPr="00101DA0">
        <w:rPr>
          <w:rStyle w:val="Emphasis"/>
          <w:highlight w:val="yellow"/>
        </w:rPr>
        <w:t>one searches</w:t>
      </w:r>
      <w:r w:rsidRPr="00101DA0">
        <w:rPr>
          <w:rStyle w:val="StyleUnderline"/>
          <w:highlight w:val="yellow"/>
        </w:rPr>
        <w:t xml:space="preserve"> </w:t>
      </w:r>
      <w:r w:rsidRPr="00101DA0">
        <w:rPr>
          <w:rStyle w:val="StyleUnderline"/>
        </w:rPr>
        <w:t xml:space="preserve">in vain in these articles </w:t>
      </w:r>
      <w:r w:rsidRPr="00101DA0">
        <w:rPr>
          <w:rStyle w:val="Emphasis"/>
          <w:highlight w:val="yellow"/>
        </w:rPr>
        <w:t>for evidence</w:t>
      </w:r>
      <w:r w:rsidRPr="00101DA0">
        <w:rPr>
          <w:rStyle w:val="StyleUnderline"/>
          <w:highlight w:val="yellow"/>
        </w:rPr>
        <w:t xml:space="preserve"> to </w:t>
      </w:r>
      <w:r w:rsidRPr="00101DA0">
        <w:rPr>
          <w:rStyle w:val="Emphasis"/>
          <w:highlight w:val="yellow"/>
        </w:rPr>
        <w:t xml:space="preserve">support the </w:t>
      </w:r>
      <w:r w:rsidRPr="00101DA0">
        <w:rPr>
          <w:rStyle w:val="Emphasis"/>
        </w:rPr>
        <w:t xml:space="preserve">ubiquitous </w:t>
      </w:r>
      <w:r w:rsidRPr="00101DA0">
        <w:rPr>
          <w:rStyle w:val="Emphasis"/>
          <w:highlight w:val="yellow"/>
        </w:rPr>
        <w:t>assertion of state bias</w:t>
      </w:r>
      <w:r w:rsidRPr="00101DA0">
        <w:rPr>
          <w:rStyle w:val="StyleUnderline"/>
        </w:rPr>
        <w:t xml:space="preserve">: </w:t>
      </w:r>
      <w:r w:rsidRPr="00101DA0">
        <w:rPr>
          <w:rStyle w:val="StyleUnderline"/>
          <w:highlight w:val="yellow"/>
        </w:rPr>
        <w:t>assuming this bias</w:t>
      </w:r>
      <w:r w:rsidRPr="00101DA0">
        <w:rPr>
          <w:rStyle w:val="StyleUnderline"/>
        </w:rPr>
        <w:t xml:space="preserve"> in conventional terrorism analysis as a fact </w:t>
      </w:r>
      <w:r w:rsidRPr="00101DA0">
        <w:rPr>
          <w:rStyle w:val="StyleUnderline"/>
          <w:highlight w:val="yellow"/>
        </w:rPr>
        <w:t xml:space="preserve">seemingly </w:t>
      </w:r>
      <w:r w:rsidRPr="00101DA0">
        <w:rPr>
          <w:rStyle w:val="Emphasis"/>
          <w:highlight w:val="yellow"/>
        </w:rPr>
        <w:t>does not require</w:t>
      </w:r>
      <w:r w:rsidRPr="00101DA0">
        <w:rPr>
          <w:rStyle w:val="StyleUnderline"/>
        </w:rPr>
        <w:t xml:space="preserve"> a corresponding concern with </w:t>
      </w:r>
      <w:r w:rsidRPr="00101DA0">
        <w:rPr>
          <w:rStyle w:val="Emphasis"/>
          <w:highlight w:val="yellow"/>
        </w:rPr>
        <w:t>evidence</w:t>
      </w:r>
      <w:r w:rsidRPr="00101DA0">
        <w:rPr>
          <w:rStyle w:val="StyleUnderline"/>
        </w:rPr>
        <w:t xml:space="preserve"> of this fact, </w:t>
      </w:r>
      <w:r w:rsidRPr="00101DA0">
        <w:rPr>
          <w:rStyle w:val="StyleUnderline"/>
          <w:highlight w:val="yellow"/>
        </w:rPr>
        <w:t xml:space="preserve">merely its </w:t>
      </w:r>
      <w:r w:rsidRPr="00101DA0">
        <w:rPr>
          <w:rStyle w:val="StyleUnderline"/>
        </w:rPr>
        <w:t xml:space="preserve">continual </w:t>
      </w:r>
      <w:r w:rsidRPr="00101DA0">
        <w:rPr>
          <w:rStyle w:val="StyleUnderline"/>
          <w:highlight w:val="yellow"/>
        </w:rPr>
        <w:t>reiteration</w:t>
      </w:r>
      <w:r w:rsidRPr="00101DA0">
        <w:rPr>
          <w:rStyle w:val="StyleUnderline"/>
        </w:rPr>
        <w:t xml:space="preserve"> by conceptual fiat. </w:t>
      </w:r>
      <w:r w:rsidRPr="00101DA0">
        <w:rPr>
          <w:rStyle w:val="StyleUnderline"/>
          <w:highlight w:val="yellow"/>
        </w:rPr>
        <w:t xml:space="preserve">A critical perspective </w:t>
      </w:r>
      <w:r w:rsidRPr="00101DA0">
        <w:rPr>
          <w:rStyle w:val="Emphasis"/>
          <w:highlight w:val="yellow"/>
        </w:rPr>
        <w:t>dispenses</w:t>
      </w:r>
      <w:r w:rsidRPr="00101DA0">
        <w:rPr>
          <w:rStyle w:val="StyleUnderline"/>
        </w:rPr>
        <w:t xml:space="preserve"> not only </w:t>
      </w:r>
      <w:r w:rsidRPr="00101DA0">
        <w:rPr>
          <w:rStyle w:val="Emphasis"/>
          <w:highlight w:val="yellow"/>
        </w:rPr>
        <w:t>with</w:t>
      </w:r>
      <w:r w:rsidRPr="00101DA0">
        <w:rPr>
          <w:rStyle w:val="StyleUnderline"/>
        </w:rPr>
        <w:t xml:space="preserve"> </w:t>
      </w:r>
      <w:r w:rsidRPr="00101DA0">
        <w:rPr>
          <w:rStyle w:val="Emphasis"/>
          <w:highlight w:val="yellow"/>
        </w:rPr>
        <w:t>terrorism studies</w:t>
      </w:r>
      <w:r w:rsidRPr="00101DA0">
        <w:rPr>
          <w:rStyle w:val="StyleUnderline"/>
        </w:rPr>
        <w:t xml:space="preserve"> but also with the norms of accepted scholarship.</w:t>
      </w:r>
      <w:r w:rsidRPr="005651E5">
        <w:t xml:space="preserve"> Asserting what needs to be demonstrated commits, of course, the elementary logical fallacy</w:t>
      </w:r>
      <w:r w:rsidRPr="005651E5">
        <w:rPr>
          <w:rStyle w:val="apple-converted-space"/>
          <w:sz w:val="10"/>
          <w:szCs w:val="18"/>
        </w:rPr>
        <w:t xml:space="preserve"> </w:t>
      </w:r>
      <w:proofErr w:type="spellStart"/>
      <w:r w:rsidRPr="005651E5">
        <w:rPr>
          <w:i/>
          <w:iCs/>
        </w:rPr>
        <w:t>petitio</w:t>
      </w:r>
      <w:proofErr w:type="spellEnd"/>
      <w:r w:rsidRPr="005651E5">
        <w:rPr>
          <w:i/>
          <w:iCs/>
        </w:rPr>
        <w:t xml:space="preserve"> </w:t>
      </w:r>
      <w:proofErr w:type="spellStart"/>
      <w:r w:rsidRPr="005651E5">
        <w:rPr>
          <w:i/>
          <w:iCs/>
        </w:rPr>
        <w:t>principii</w:t>
      </w:r>
      <w:proofErr w:type="spellEnd"/>
      <w:r w:rsidRPr="005651E5">
        <w:t xml:space="preserve">. But </w:t>
      </w:r>
      <w:r w:rsidRPr="00101DA0">
        <w:rPr>
          <w:rStyle w:val="StyleUnderline"/>
        </w:rPr>
        <w:t>critical theory apparently emancipates</w:t>
      </w:r>
      <w:r w:rsidRPr="005651E5">
        <w:t xml:space="preserve"> (to use its favorite verb) </w:t>
      </w:r>
      <w:r w:rsidRPr="00101DA0">
        <w:rPr>
          <w:rStyle w:val="StyleUnderline"/>
        </w:rPr>
        <w:t>its practitioners from the confines of logic, reason, and the usual standards of academic inquiry.</w:t>
      </w:r>
      <w:r w:rsidRPr="005651E5">
        <w:rPr>
          <w:sz w:val="12"/>
        </w:rPr>
        <w:t>¶</w:t>
      </w:r>
      <w:r w:rsidRPr="005651E5">
        <w:rPr>
          <w:sz w:val="12"/>
          <w:u w:val="single"/>
        </w:rPr>
        <w:t xml:space="preserve"> </w:t>
      </w:r>
      <w:r w:rsidRPr="005651E5">
        <w:t xml:space="preserve">Alleging a constitutive weakness in established scholarship without the necessity of providing proof to support it, therefore, appears to define the critical posture. </w:t>
      </w:r>
      <w:r w:rsidRPr="00101DA0">
        <w:rPr>
          <w:rStyle w:val="StyleUnderline"/>
          <w:highlight w:val="yellow"/>
        </w:rPr>
        <w:t>The unproved “state centricity</w:t>
      </w:r>
      <w:r w:rsidRPr="00101DA0">
        <w:rPr>
          <w:rStyle w:val="StyleUnderline"/>
        </w:rPr>
        <w:t xml:space="preserve">” of terrorism studies </w:t>
      </w:r>
      <w:r w:rsidRPr="00101DA0">
        <w:rPr>
          <w:rStyle w:val="StyleUnderline"/>
          <w:highlight w:val="yellow"/>
        </w:rPr>
        <w:t xml:space="preserve">serves as a platform for </w:t>
      </w:r>
      <w:r w:rsidRPr="00101DA0">
        <w:rPr>
          <w:rStyle w:val="StyleUnderline"/>
        </w:rPr>
        <w:t xml:space="preserve">further </w:t>
      </w:r>
      <w:r w:rsidRPr="00101DA0">
        <w:rPr>
          <w:rStyle w:val="Emphasis"/>
          <w:highlight w:val="yellow"/>
        </w:rPr>
        <w:t>unsubstantiated accusations</w:t>
      </w:r>
      <w:r w:rsidRPr="00101DA0">
        <w:rPr>
          <w:rStyle w:val="StyleUnderline"/>
        </w:rPr>
        <w:t xml:space="preserve"> about the state of the discipline. Jackson and his fellow editors</w:t>
      </w:r>
      <w:r w:rsidRPr="005651E5">
        <w:t xml:space="preserve">, along with later claims by </w:t>
      </w:r>
      <w:proofErr w:type="spellStart"/>
      <w:r w:rsidRPr="005651E5">
        <w:t>Zulaika</w:t>
      </w:r>
      <w:proofErr w:type="spellEnd"/>
      <w:r w:rsidRPr="005651E5">
        <w:t xml:space="preserve"> and Douglass, and Booth, again </w:t>
      </w:r>
      <w:r w:rsidRPr="00101DA0">
        <w:rPr>
          <w:rStyle w:val="StyleUnderline"/>
        </w:rPr>
        <w:t>assert that “orthodox” analysts rarely bother “to interview or engage with those involved in 'terrorist' activity”</w:t>
      </w:r>
      <w:r w:rsidRPr="005651E5">
        <w:t xml:space="preserve"> (p. 2) or spend any time “on the ground in the areas most affected by conflict” (p. 74). Given that Booth and Jackson spend most of their time on the ground in </w:t>
      </w:r>
      <w:proofErr w:type="spellStart"/>
      <w:r w:rsidRPr="005651E5">
        <w:t>Aberystwyth</w:t>
      </w:r>
      <w:proofErr w:type="spellEnd"/>
      <w:r w:rsidRPr="005651E5">
        <w:t>, Ceredigion, not a notably terror rich environment if we discount the operations of</w:t>
      </w:r>
      <w:r w:rsidRPr="005651E5">
        <w:rPr>
          <w:rStyle w:val="apple-converted-space"/>
          <w:sz w:val="10"/>
          <w:szCs w:val="18"/>
        </w:rPr>
        <w:t xml:space="preserve"> </w:t>
      </w:r>
      <w:proofErr w:type="spellStart"/>
      <w:r w:rsidRPr="005651E5">
        <w:rPr>
          <w:i/>
          <w:iCs/>
        </w:rPr>
        <w:t>Meibion</w:t>
      </w:r>
      <w:proofErr w:type="spellEnd"/>
      <w:r w:rsidRPr="005651E5">
        <w:rPr>
          <w:i/>
          <w:iCs/>
        </w:rPr>
        <w:t xml:space="preserve"> Glyndwr</w:t>
      </w:r>
      <w:r w:rsidRPr="005651E5">
        <w:rPr>
          <w:rStyle w:val="apple-converted-space"/>
          <w:sz w:val="10"/>
          <w:szCs w:val="18"/>
        </w:rPr>
        <w:t xml:space="preserve"> </w:t>
      </w:r>
      <w:r w:rsidRPr="005651E5">
        <w:t>who would as a matter of principle avoid</w:t>
      </w:r>
      <w:r w:rsidRPr="005651E5">
        <w:rPr>
          <w:rStyle w:val="apple-converted-space"/>
          <w:sz w:val="10"/>
          <w:szCs w:val="18"/>
        </w:rPr>
        <w:t xml:space="preserve"> </w:t>
      </w:r>
      <w:proofErr w:type="spellStart"/>
      <w:r w:rsidRPr="005651E5">
        <w:rPr>
          <w:i/>
          <w:iCs/>
        </w:rPr>
        <w:t>pob</w:t>
      </w:r>
      <w:proofErr w:type="spellEnd"/>
      <w:r w:rsidRPr="005651E5">
        <w:rPr>
          <w:i/>
          <w:iCs/>
        </w:rPr>
        <w:t xml:space="preserve"> </w:t>
      </w:r>
      <w:proofErr w:type="spellStart"/>
      <w:r w:rsidRPr="005651E5">
        <w:rPr>
          <w:i/>
          <w:iCs/>
        </w:rPr>
        <w:t>sais</w:t>
      </w:r>
      <w:proofErr w:type="spellEnd"/>
      <w:r w:rsidRPr="005651E5">
        <w:rPr>
          <w:rStyle w:val="apple-converted-space"/>
          <w:sz w:val="10"/>
          <w:szCs w:val="18"/>
        </w:rPr>
        <w:t xml:space="preserve"> </w:t>
      </w:r>
      <w:r w:rsidRPr="005651E5">
        <w:t>like Jackson and Booth, this seems a bit like the pot calling the kettle black. It also overlooks the fact that</w:t>
      </w:r>
      <w:r w:rsidRPr="005651E5">
        <w:rPr>
          <w:rStyle w:val="apple-converted-space"/>
          <w:sz w:val="10"/>
          <w:szCs w:val="18"/>
        </w:rPr>
        <w:t xml:space="preserve"> </w:t>
      </w:r>
      <w:r w:rsidRPr="005651E5">
        <w:rPr>
          <w:i/>
          <w:iCs/>
        </w:rPr>
        <w:t>Studies in Conflict and Terrorism</w:t>
      </w:r>
      <w:r w:rsidRPr="005651E5">
        <w:rPr>
          <w:rStyle w:val="apple-converted-space"/>
          <w:sz w:val="10"/>
          <w:szCs w:val="18"/>
        </w:rPr>
        <w:t xml:space="preserve"> </w:t>
      </w:r>
      <w:r w:rsidRPr="005651E5">
        <w:t>first advertised the problem of “talking to terrorists” in 2001 and has gone to great lengths to rectify this lacuna, if it is one, regularly publishing articles by analysts with first-hand experience of groups like the Taliban, Al Qaeda and</w:t>
      </w:r>
      <w:r w:rsidRPr="005651E5">
        <w:rPr>
          <w:rStyle w:val="apple-converted-space"/>
          <w:sz w:val="10"/>
          <w:szCs w:val="18"/>
        </w:rPr>
        <w:t xml:space="preserve"> </w:t>
      </w:r>
      <w:r w:rsidRPr="005651E5">
        <w:rPr>
          <w:i/>
          <w:iCs/>
        </w:rPr>
        <w:t xml:space="preserve">Jemaah </w:t>
      </w:r>
      <w:proofErr w:type="spellStart"/>
      <w:r w:rsidRPr="005651E5">
        <w:rPr>
          <w:i/>
          <w:iCs/>
        </w:rPr>
        <w:t>Islamiyah</w:t>
      </w:r>
      <w:proofErr w:type="spellEnd"/>
      <w:r w:rsidRPr="005651E5">
        <w:t>.</w:t>
      </w:r>
      <w:r w:rsidRPr="005651E5">
        <w:rPr>
          <w:sz w:val="12"/>
        </w:rPr>
        <w:t>¶</w:t>
      </w:r>
      <w:r w:rsidRPr="005651E5">
        <w:t xml:space="preserve"> A consequence of avoiding primary research, it is further alleged, leads conventional analysts uncritically to apply psychological and problem-solving approaches to their object of study. This propensity, Booth maintains, occasions another unrecognized weakness in traditional terrorism research, namely, an inability to engage with “the particular dynamics of the political world” (p. 70). Analogously, </w:t>
      </w:r>
      <w:proofErr w:type="spellStart"/>
      <w:r w:rsidRPr="005651E5">
        <w:t>Stohl</w:t>
      </w:r>
      <w:proofErr w:type="spellEnd"/>
      <w:r w:rsidRPr="005651E5">
        <w:t xml:space="preserve"> claims that “the US and English [sic] media” exhibit a tendency to psychologize terrorist acts, which reduces “structural and political problems” into issues of individual pathology (p. 7). Preoccupied with this problem-solving, </w:t>
      </w:r>
      <w:proofErr w:type="spellStart"/>
      <w:r w:rsidRPr="005651E5">
        <w:t>psychopathologizing</w:t>
      </w:r>
      <w:proofErr w:type="spellEnd"/>
      <w:r w:rsidRPr="005651E5">
        <w:t xml:space="preserve"> methodology, terrorism analysts have lost the capacity to reflect on both their practice and their research ethics.</w:t>
      </w:r>
      <w:r w:rsidRPr="005651E5">
        <w:rPr>
          <w:sz w:val="12"/>
        </w:rPr>
        <w:t>¶</w:t>
      </w:r>
      <w:r w:rsidRPr="005651E5">
        <w:t xml:space="preserve"> By contrast, the critical approach is not only self-reflective, but also and, for good measure, self-reflexive. In fact, the editors and a number of the journal's contributors use these terms interchangeably, treating a reflection and a reflex as synonyms (p. 2). A cursory encounter with the</w:t>
      </w:r>
      <w:r w:rsidRPr="005651E5">
        <w:rPr>
          <w:rStyle w:val="apple-converted-space"/>
          <w:sz w:val="10"/>
          <w:szCs w:val="18"/>
        </w:rPr>
        <w:t xml:space="preserve"> </w:t>
      </w:r>
      <w:r w:rsidRPr="005651E5">
        <w:rPr>
          <w:i/>
          <w:iCs/>
        </w:rPr>
        <w:t>Shorter Oxford Dictionary</w:t>
      </w:r>
      <w:r w:rsidRPr="005651E5">
        <w:rPr>
          <w:rStyle w:val="apple-converted-space"/>
          <w:sz w:val="10"/>
          <w:szCs w:val="18"/>
        </w:rPr>
        <w:t xml:space="preserve"> </w:t>
      </w:r>
      <w:r w:rsidRPr="005651E5">
        <w:t xml:space="preserve">would reveal that they are not. Despite this linguistically challenged misidentification, “reflexivity” is made to do a lot of work in the critical idiom. Reflexivity, the editors inform us, requires a capacity “to challenge dominant knowledge and understandings, is sensitive to the politics of </w:t>
      </w:r>
      <w:proofErr w:type="spellStart"/>
      <w:r w:rsidRPr="005651E5">
        <w:t>labelling</w:t>
      </w:r>
      <w:proofErr w:type="spellEnd"/>
      <w:r w:rsidRPr="005651E5">
        <w:t xml:space="preserve"> … is transparent about its own values and political standpoints, adheres to a set of responsible research ethics, and is committed to a broadly defined notion of emancipation” (p. 2). This covers a range of not very obviously related but critically approved virtues. Let us examine what reflexivity involves as </w:t>
      </w:r>
      <w:proofErr w:type="spellStart"/>
      <w:r w:rsidRPr="005651E5">
        <w:t>Stohl</w:t>
      </w:r>
      <w:proofErr w:type="spellEnd"/>
      <w:r w:rsidRPr="005651E5">
        <w:t xml:space="preserve">, </w:t>
      </w:r>
      <w:proofErr w:type="spellStart"/>
      <w:r w:rsidRPr="005651E5">
        <w:t>Guelke</w:t>
      </w:r>
      <w:proofErr w:type="spellEnd"/>
      <w:r w:rsidRPr="005651E5">
        <w:t xml:space="preserve">, </w:t>
      </w:r>
      <w:proofErr w:type="spellStart"/>
      <w:r w:rsidRPr="005651E5">
        <w:t>Zulaika</w:t>
      </w:r>
      <w:proofErr w:type="spellEnd"/>
      <w:r w:rsidRPr="005651E5">
        <w:t xml:space="preserve"> and Douglass, Burke, and Booth explore, somewhat repetitively, its implications.</w:t>
      </w:r>
      <w:r w:rsidRPr="005651E5">
        <w:rPr>
          <w:sz w:val="12"/>
        </w:rPr>
        <w:t>¶</w:t>
      </w:r>
      <w:r w:rsidRPr="005651E5">
        <w:t xml:space="preserve"> Reflexive or Defective? </w:t>
      </w:r>
      <w:r w:rsidRPr="005651E5">
        <w:rPr>
          <w:rStyle w:val="apple-style-span"/>
          <w:sz w:val="12"/>
        </w:rPr>
        <w:t>¶</w:t>
      </w:r>
      <w:r w:rsidRPr="005651E5">
        <w:rPr>
          <w:rStyle w:val="apple-style-span"/>
          <w:sz w:val="10"/>
        </w:rPr>
        <w:t xml:space="preserve"> </w:t>
      </w:r>
      <w:r w:rsidRPr="005651E5">
        <w:t xml:space="preserve">Firstly, </w:t>
      </w:r>
      <w:r w:rsidRPr="00101DA0">
        <w:rPr>
          <w:rStyle w:val="StyleUnderline"/>
          <w:highlight w:val="yellow"/>
        </w:rPr>
        <w:t xml:space="preserve">to challenge dominant </w:t>
      </w:r>
      <w:r w:rsidRPr="00101DA0">
        <w:rPr>
          <w:rStyle w:val="StyleUnderline"/>
        </w:rPr>
        <w:t xml:space="preserve">knowledge and </w:t>
      </w:r>
      <w:r w:rsidRPr="00101DA0">
        <w:rPr>
          <w:rStyle w:val="StyleUnderline"/>
          <w:highlight w:val="yellow"/>
        </w:rPr>
        <w:t>understanding</w:t>
      </w:r>
      <w:r w:rsidRPr="00101DA0">
        <w:rPr>
          <w:rStyle w:val="StyleUnderline"/>
        </w:rPr>
        <w:t xml:space="preserve"> and retain sensitivity to labels </w:t>
      </w:r>
      <w:r w:rsidRPr="00101DA0">
        <w:rPr>
          <w:rStyle w:val="StyleUnderline"/>
          <w:highlight w:val="yellow"/>
        </w:rPr>
        <w:t>leads</w:t>
      </w:r>
      <w:r w:rsidRPr="00101DA0">
        <w:rPr>
          <w:rStyle w:val="StyleUnderline"/>
        </w:rPr>
        <w:t xml:space="preserve"> inevitably </w:t>
      </w:r>
      <w:r w:rsidRPr="00101DA0">
        <w:rPr>
          <w:rStyle w:val="StyleUnderline"/>
          <w:highlight w:val="yellow"/>
        </w:rPr>
        <w:t xml:space="preserve">to </w:t>
      </w:r>
      <w:r w:rsidRPr="00101DA0">
        <w:rPr>
          <w:rStyle w:val="Emphasis"/>
          <w:highlight w:val="yellow"/>
        </w:rPr>
        <w:t>a fixation with</w:t>
      </w:r>
      <w:r w:rsidRPr="00101DA0">
        <w:rPr>
          <w:rStyle w:val="StyleUnderline"/>
        </w:rPr>
        <w:t xml:space="preserve"> language, </w:t>
      </w:r>
      <w:r w:rsidRPr="00101DA0">
        <w:rPr>
          <w:rStyle w:val="Emphasis"/>
          <w:highlight w:val="yellow"/>
        </w:rPr>
        <w:t>discourse</w:t>
      </w:r>
      <w:r w:rsidRPr="00101DA0">
        <w:rPr>
          <w:rStyle w:val="StyleUnderline"/>
        </w:rPr>
        <w:t>, the ambiguity of the noun, terror, and its political use and abuse.</w:t>
      </w:r>
      <w:r w:rsidRPr="005651E5">
        <w:t xml:space="preserve"> Terrorism, Booth enlightens the reader unremarkably, is “a politically loaded term” (p. 72). Meanwhile, </w:t>
      </w:r>
      <w:proofErr w:type="spellStart"/>
      <w:r w:rsidRPr="005651E5">
        <w:t>Zulaika</w:t>
      </w:r>
      <w:proofErr w:type="spellEnd"/>
      <w:r w:rsidRPr="005651E5">
        <w:t xml:space="preserve"> and Douglass consider terror “the dominant tropic [sic] space in contemporary political and journalistic discourse” (p. 30). Faced with the “serious challenge” (Booth p. 72) and pejorative connotation that the noun conveys, critical </w:t>
      </w:r>
      <w:proofErr w:type="spellStart"/>
      <w:r w:rsidRPr="005651E5">
        <w:t>terrorologists</w:t>
      </w:r>
      <w:proofErr w:type="spellEnd"/>
      <w:r w:rsidRPr="005651E5">
        <w:t xml:space="preserve"> turn to deconstruction and bring the full force of postmodern obscurantism to bear on its use. Thus the editors proclaim that terrorism is “one of the most powerful signifiers in contemporary discourse.” There is, moreover, a “yawning gap between the 'terrorism' signifier and the actual acts signified” (p. 1). “[V]</w:t>
      </w:r>
      <w:proofErr w:type="spellStart"/>
      <w:r w:rsidRPr="005651E5">
        <w:t>irtually</w:t>
      </w:r>
      <w:proofErr w:type="spellEnd"/>
      <w:r w:rsidRPr="005651E5">
        <w:t xml:space="preserve"> all of this activity,” the editors pronounce</w:t>
      </w:r>
      <w:r w:rsidRPr="005651E5">
        <w:rPr>
          <w:rStyle w:val="apple-converted-space"/>
          <w:sz w:val="10"/>
          <w:szCs w:val="18"/>
        </w:rPr>
        <w:t xml:space="preserve"> </w:t>
      </w:r>
      <w:r w:rsidRPr="005651E5">
        <w:rPr>
          <w:i/>
          <w:iCs/>
        </w:rPr>
        <w:t>ex cathedra</w:t>
      </w:r>
      <w:r w:rsidRPr="005651E5">
        <w:t>, “refers to the</w:t>
      </w:r>
      <w:r w:rsidRPr="005651E5">
        <w:rPr>
          <w:rStyle w:val="apple-converted-space"/>
          <w:sz w:val="10"/>
          <w:szCs w:val="18"/>
        </w:rPr>
        <w:t xml:space="preserve"> </w:t>
      </w:r>
      <w:r w:rsidRPr="005651E5">
        <w:rPr>
          <w:i/>
          <w:iCs/>
        </w:rPr>
        <w:t>response</w:t>
      </w:r>
      <w:r w:rsidRPr="005651E5">
        <w:rPr>
          <w:rStyle w:val="apple-converted-space"/>
          <w:sz w:val="10"/>
          <w:szCs w:val="18"/>
        </w:rPr>
        <w:t xml:space="preserve"> </w:t>
      </w:r>
      <w:r w:rsidRPr="005651E5">
        <w:t>to acts of political violence not the violence itself” (original italics) (p. 1). Here again they offer no evidence for this curious assertion and assume, it would seem, all conventional terrorism studies address issues of homeland security.</w:t>
      </w:r>
      <w:r w:rsidRPr="005651E5">
        <w:rPr>
          <w:sz w:val="12"/>
        </w:rPr>
        <w:t>¶</w:t>
      </w:r>
      <w:r w:rsidRPr="005651E5">
        <w:t xml:space="preserve"> In keeping with this critical orthodoxy that he has done much to define, Anthony Burke also asserts the “instability (and thoroughly politicized nature) of the unifying master-terms of our field: 'terror' and 'terrorism'” (p. 38). To address this he contends that a critical stance requires us to “keep this radical instability and inherent politicization of the concept of terrorism at the forefront of its analysis.” Indeed, “without a conscious reflexivity about the most basic definition of the object, our discourse will not be critical at all” (p. 38). More particularly, drawing on a jargon-infused amalgam of Michel Foucault's identification of a relationship between power and knowledge, the neo-Marxist Frankfurt School's critique of democratic false consciousness, mixed with the existentialism of the Third Reich's favorite philosopher, Martin Heidegger, Burke “</w:t>
      </w:r>
      <w:r w:rsidRPr="005651E5">
        <w:rPr>
          <w:i/>
          <w:iCs/>
        </w:rPr>
        <w:t>questions the question</w:t>
      </w:r>
      <w:r w:rsidRPr="005651E5">
        <w:t>.” This intellectual</w:t>
      </w:r>
      <w:r w:rsidRPr="005651E5">
        <w:rPr>
          <w:rStyle w:val="apple-converted-space"/>
          <w:sz w:val="10"/>
          <w:szCs w:val="18"/>
        </w:rPr>
        <w:t xml:space="preserve"> </w:t>
      </w:r>
      <w:r w:rsidRPr="005651E5">
        <w:rPr>
          <w:i/>
          <w:iCs/>
        </w:rPr>
        <w:t>potpourri</w:t>
      </w:r>
      <w:r w:rsidRPr="005651E5">
        <w:rPr>
          <w:rStyle w:val="apple-converted-space"/>
          <w:sz w:val="10"/>
          <w:szCs w:val="18"/>
        </w:rPr>
        <w:t xml:space="preserve"> </w:t>
      </w:r>
      <w:r w:rsidRPr="005651E5">
        <w:t>apparently enables the critical theorist to “question the ontological status of a 'problem' before any attempt to map out, study or resolve it” (p. 38).</w:t>
      </w:r>
      <w:r w:rsidRPr="005651E5">
        <w:rPr>
          <w:sz w:val="12"/>
        </w:rPr>
        <w:t>¶</w:t>
      </w:r>
      <w:r w:rsidRPr="005651E5">
        <w:t xml:space="preserve"> Interestingly, Burke, Booth, and the </w:t>
      </w:r>
      <w:proofErr w:type="spellStart"/>
      <w:r w:rsidRPr="005651E5">
        <w:t>symposistahood</w:t>
      </w:r>
      <w:proofErr w:type="spellEnd"/>
      <w:r w:rsidRPr="005651E5">
        <w:t xml:space="preserve"> deny that there might be objective data about violence or that a properly focused strategic study of terrorism would not include any prescriptive goodness or rightness of action. While a strategic theorist or a skeptical social scientist might claim to consider only the complex relational situation that involves as well as the actions, the attitude of human beings to them, the critical theorist's radical questioning of language denies this possibility.</w:t>
      </w:r>
      <w:r w:rsidRPr="005651E5">
        <w:rPr>
          <w:sz w:val="12"/>
        </w:rPr>
        <w:t>¶</w:t>
      </w:r>
      <w:r w:rsidRPr="005651E5">
        <w:t xml:space="preserve"> </w:t>
      </w:r>
      <w:r w:rsidRPr="00101DA0">
        <w:rPr>
          <w:rStyle w:val="StyleUnderline"/>
        </w:rPr>
        <w:t xml:space="preserve">The critical approach to language and its deconstruction of an otherwise useful, if imperfect, political vocabulary has been the source of much </w:t>
      </w:r>
      <w:r w:rsidRPr="00101DA0">
        <w:rPr>
          <w:rStyle w:val="Emphasis"/>
        </w:rPr>
        <w:t>confusion and inconsequentiality</w:t>
      </w:r>
      <w:r w:rsidRPr="00101DA0">
        <w:rPr>
          <w:rStyle w:val="StyleUnderline"/>
        </w:rPr>
        <w:t xml:space="preserve"> in the practice of the social sciences</w:t>
      </w:r>
      <w:r w:rsidRPr="005651E5">
        <w:t xml:space="preserve">. It dates from the relativist pall that French radical post structural philosophers like Gilles </w:t>
      </w:r>
      <w:proofErr w:type="spellStart"/>
      <w:r w:rsidRPr="005651E5">
        <w:t>Deleuze</w:t>
      </w:r>
      <w:proofErr w:type="spellEnd"/>
      <w:r w:rsidRPr="005651E5">
        <w:t xml:space="preserve"> and Felix </w:t>
      </w:r>
      <w:proofErr w:type="spellStart"/>
      <w:r w:rsidRPr="005651E5">
        <w:t>Guattari</w:t>
      </w:r>
      <w:proofErr w:type="spellEnd"/>
      <w:r w:rsidRPr="005651E5">
        <w:t xml:space="preserve">, Foucault, and Jacques Derrida, cast over the social and historical sciences in order to demonstrate that social and political knowledge depended on and underpinned power relations that permeated the landscape of the social and reinforced the liberal democratic state. </w:t>
      </w:r>
      <w:r w:rsidRPr="00101DA0">
        <w:rPr>
          <w:rStyle w:val="StyleUnderline"/>
          <w:highlight w:val="yellow"/>
        </w:rPr>
        <w:t>This</w:t>
      </w:r>
      <w:r w:rsidRPr="00101DA0">
        <w:rPr>
          <w:rStyle w:val="StyleUnderline"/>
        </w:rPr>
        <w:t xml:space="preserve"> radical </w:t>
      </w:r>
      <w:r w:rsidRPr="00101DA0">
        <w:rPr>
          <w:rStyle w:val="StyleUnderline"/>
          <w:highlight w:val="yellow"/>
        </w:rPr>
        <w:t>assault on the possibility of</w:t>
      </w:r>
      <w:r w:rsidRPr="00101DA0">
        <w:rPr>
          <w:rStyle w:val="StyleUnderline"/>
        </w:rPr>
        <w:t xml:space="preserve"> either neutral </w:t>
      </w:r>
      <w:r w:rsidRPr="00101DA0">
        <w:rPr>
          <w:rStyle w:val="StyleUnderline"/>
          <w:highlight w:val="yellow"/>
        </w:rPr>
        <w:t>fact</w:t>
      </w:r>
      <w:r w:rsidRPr="00101DA0">
        <w:rPr>
          <w:rStyle w:val="StyleUnderline"/>
        </w:rPr>
        <w:t xml:space="preserve"> or value ultimately </w:t>
      </w:r>
      <w:r w:rsidRPr="00101DA0">
        <w:rPr>
          <w:rStyle w:val="StyleUnderline"/>
          <w:highlight w:val="yellow"/>
        </w:rPr>
        <w:t xml:space="preserve">functions </w:t>
      </w:r>
      <w:proofErr w:type="spellStart"/>
      <w:r w:rsidRPr="00101DA0">
        <w:rPr>
          <w:rStyle w:val="StyleUnderline"/>
          <w:highlight w:val="yellow"/>
        </w:rPr>
        <w:t>unfalsifiably</w:t>
      </w:r>
      <w:proofErr w:type="spellEnd"/>
      <w:r w:rsidRPr="00101DA0">
        <w:rPr>
          <w:rStyle w:val="StyleUnderline"/>
          <w:highlight w:val="yellow"/>
        </w:rPr>
        <w:t>, and as a substitute for</w:t>
      </w:r>
      <w:r w:rsidRPr="00101DA0">
        <w:rPr>
          <w:rStyle w:val="StyleUnderline"/>
        </w:rPr>
        <w:t xml:space="preserve"> philosophy, social science, and </w:t>
      </w:r>
      <w:r w:rsidRPr="00101DA0">
        <w:rPr>
          <w:rStyle w:val="Emphasis"/>
          <w:highlight w:val="yellow"/>
        </w:rPr>
        <w:t>a real theory</w:t>
      </w:r>
      <w:r w:rsidRPr="00101DA0">
        <w:rPr>
          <w:rStyle w:val="StyleUnderline"/>
        </w:rPr>
        <w:t xml:space="preserve"> of language.</w:t>
      </w:r>
      <w:r w:rsidRPr="005651E5">
        <w:rPr>
          <w:sz w:val="12"/>
          <w:highlight w:val="yellow"/>
        </w:rPr>
        <w:t>¶</w:t>
      </w:r>
      <w:r w:rsidRPr="005651E5">
        <w:rPr>
          <w:sz w:val="12"/>
          <w:highlight w:val="yellow"/>
          <w:u w:val="single"/>
        </w:rPr>
        <w:t xml:space="preserve"> </w:t>
      </w:r>
      <w:r w:rsidRPr="005651E5">
        <w:t>The problem with the critical approach is that, as the Australian philosopher John Anderson demonstrated, to achieve a genuine study one must either investigate the facts that are talked about or the fact that they are talked about in a certain way. More precisely, as J.L. Mackie explains, “if we concentrate on the uses of language we fall between these two stools, and we are in danger of taking our discoveries about manners of speaking as answers to questions about what is there.”</w:t>
      </w:r>
      <w:r w:rsidRPr="005651E5">
        <w:rPr>
          <w:color w:val="000000"/>
          <w:szCs w:val="18"/>
          <w:vertAlign w:val="superscript"/>
        </w:rPr>
        <w:t>2</w:t>
      </w:r>
      <w:r w:rsidRPr="005651E5">
        <w:rPr>
          <w:rStyle w:val="apple-converted-space"/>
          <w:sz w:val="10"/>
          <w:szCs w:val="18"/>
        </w:rPr>
        <w:t xml:space="preserve"> </w:t>
      </w:r>
      <w:r w:rsidRPr="005651E5">
        <w:t xml:space="preserve">Indeed, </w:t>
      </w:r>
      <w:r w:rsidRPr="00101DA0">
        <w:rPr>
          <w:rStyle w:val="StyleUnderline"/>
        </w:rPr>
        <w:t>in so far as an account of the use of language spills over into ontology it is liable to be a confused mixture of what should be two distinct investigations: the study of the facts about which the language is used, and the study of the linguistic phenomena themselves.</w:t>
      </w:r>
      <w:r w:rsidRPr="005651E5">
        <w:rPr>
          <w:sz w:val="12"/>
        </w:rPr>
        <w:t>¶</w:t>
      </w:r>
      <w:r w:rsidRPr="005651E5">
        <w:rPr>
          <w:sz w:val="12"/>
          <w:u w:val="single"/>
        </w:rPr>
        <w:t xml:space="preserve"> </w:t>
      </w:r>
      <w:r w:rsidRPr="00101DA0">
        <w:rPr>
          <w:rStyle w:val="StyleUnderline"/>
        </w:rPr>
        <w:t>It is precisely</w:t>
      </w:r>
      <w:r w:rsidRPr="005651E5">
        <w:t xml:space="preserve">, however, </w:t>
      </w:r>
      <w:r w:rsidRPr="00101DA0">
        <w:rPr>
          <w:rStyle w:val="StyleUnderline"/>
        </w:rPr>
        <w:t>this confused mixture of fact and discourse that critical thinking seeks to impose on the study of terrorism and infuses the practice of critical theory more generally. From this confused seed no coherent method grows.</w:t>
      </w:r>
      <w:r w:rsidRPr="005651E5">
        <w:rPr>
          <w:sz w:val="12"/>
        </w:rPr>
        <w:t>¶</w:t>
      </w:r>
      <w:r w:rsidRPr="005651E5">
        <w:t xml:space="preserve"> What is To Be Done?</w:t>
      </w:r>
      <w:r w:rsidRPr="005651E5">
        <w:rPr>
          <w:rStyle w:val="apple-style-span"/>
          <w:sz w:val="12"/>
        </w:rPr>
        <w:t>¶</w:t>
      </w:r>
      <w:r w:rsidRPr="005651E5">
        <w:rPr>
          <w:rStyle w:val="apple-style-span"/>
          <w:sz w:val="10"/>
        </w:rPr>
        <w:t xml:space="preserve"> </w:t>
      </w:r>
      <w:r w:rsidRPr="005651E5">
        <w:t xml:space="preserve">This ontological confusion notwithstanding, Ken </w:t>
      </w:r>
      <w:r w:rsidRPr="00101DA0">
        <w:rPr>
          <w:rStyle w:val="StyleUnderline"/>
        </w:rPr>
        <w:t>Booth sees critical theory not only exposing the dubious links between power and knowledge in established terrorism studies, but also offering an ideological agenda that transforms the face of global politics</w:t>
      </w:r>
      <w:r w:rsidRPr="005651E5">
        <w:t>. “[</w:t>
      </w:r>
      <w:r w:rsidRPr="005651E5">
        <w:rPr>
          <w:i/>
          <w:iCs/>
        </w:rPr>
        <w:t>C</w:t>
      </w:r>
      <w:r w:rsidRPr="005651E5">
        <w:t>]</w:t>
      </w:r>
      <w:proofErr w:type="spellStart"/>
      <w:r w:rsidRPr="005651E5">
        <w:rPr>
          <w:i/>
          <w:iCs/>
        </w:rPr>
        <w:t>ritical</w:t>
      </w:r>
      <w:proofErr w:type="spellEnd"/>
      <w:r w:rsidRPr="005651E5">
        <w:rPr>
          <w:i/>
          <w:iCs/>
        </w:rPr>
        <w:t xml:space="preserve"> knowledge</w:t>
      </w:r>
      <w:r w:rsidRPr="005651E5">
        <w:t>,” Booth declares, “</w:t>
      </w:r>
      <w:r w:rsidRPr="005651E5">
        <w:rPr>
          <w:i/>
          <w:iCs/>
        </w:rPr>
        <w:t>involves understandings of the social world that attempt to stand outside prevailing structures, processes, ideologies and orthodoxies while recognizing that all conceptualizations within the ambit of sociality derive from particular social/historical conditions</w:t>
      </w:r>
      <w:r w:rsidRPr="005651E5">
        <w:t>” (original italics) (p. 78). Helpfully, Booth, assuming the manner of an Old Testament prophet, provides his critical disciples with “</w:t>
      </w:r>
      <w:r w:rsidRPr="005651E5">
        <w:rPr>
          <w:i/>
          <w:iCs/>
        </w:rPr>
        <w:t>big-picture</w:t>
      </w:r>
      <w:r w:rsidRPr="005651E5">
        <w:rPr>
          <w:rStyle w:val="apple-converted-space"/>
          <w:sz w:val="10"/>
          <w:szCs w:val="18"/>
        </w:rPr>
        <w:t xml:space="preserve"> </w:t>
      </w:r>
      <w:r w:rsidRPr="005651E5">
        <w:t xml:space="preserve">navigation aids” (original italics) (p. 66) to achieve this higher knowledge. Booth promulgates fifteen commandments (as Clemenceau remarked of Woodrow Wilson's nineteen points, in a somewhat different context, “God Almighty only gave us ten”). When not stating the staggeringly obvious, the </w:t>
      </w:r>
      <w:proofErr w:type="spellStart"/>
      <w:r w:rsidRPr="005651E5">
        <w:t>Ken</w:t>
      </w:r>
      <w:proofErr w:type="spellEnd"/>
      <w:r w:rsidRPr="005651E5">
        <w:t xml:space="preserve"> Commandments are hopelessly contradictory. </w:t>
      </w:r>
      <w:r w:rsidRPr="00101DA0">
        <w:rPr>
          <w:rStyle w:val="StyleUnderline"/>
        </w:rPr>
        <w:t xml:space="preserve">Critical theorists thus should “avoid </w:t>
      </w:r>
      <w:proofErr w:type="spellStart"/>
      <w:r w:rsidRPr="00101DA0">
        <w:rPr>
          <w:rStyle w:val="StyleUnderline"/>
        </w:rPr>
        <w:t>exceptionalizing</w:t>
      </w:r>
      <w:proofErr w:type="spellEnd"/>
      <w:r w:rsidRPr="00101DA0">
        <w:rPr>
          <w:rStyle w:val="StyleUnderline"/>
        </w:rPr>
        <w:t xml:space="preserve"> the study of terrorism</w:t>
      </w:r>
      <w:r w:rsidRPr="005651E5">
        <w:t>,”</w:t>
      </w:r>
      <w:r w:rsidRPr="005651E5">
        <w:rPr>
          <w:color w:val="000000"/>
          <w:szCs w:val="18"/>
          <w:vertAlign w:val="superscript"/>
        </w:rPr>
        <w:t>3</w:t>
      </w:r>
      <w:r w:rsidRPr="005651E5">
        <w:rPr>
          <w:rStyle w:val="apple-converted-space"/>
          <w:sz w:val="10"/>
          <w:szCs w:val="18"/>
        </w:rPr>
        <w:t xml:space="preserve"> </w:t>
      </w:r>
      <w:r w:rsidRPr="005651E5">
        <w:t>“</w:t>
      </w:r>
      <w:r w:rsidRPr="00101DA0">
        <w:rPr>
          <w:rStyle w:val="StyleUnderline"/>
        </w:rPr>
        <w:t>recognize that states can be agents of terrorism,” and “keep the long term in sight.” Unexceptional advice to be sure and long recognized by more traditional students of terrorism. The critical student, if not fully conversant with critical doublethink, however, might find the fact that she or he lives within “Powerful theories” that are “constitutive of political, social, and economic life”</w:t>
      </w:r>
      <w:r w:rsidRPr="005651E5">
        <w:t xml:space="preserve"> (6th Commandment, p. 71), </w:t>
      </w:r>
      <w:r w:rsidRPr="00101DA0">
        <w:rPr>
          <w:rStyle w:val="StyleUnderline"/>
        </w:rPr>
        <w:t>sits uneasily with Booth's concluding injunction to “stand outside” prevailing ideologies</w:t>
      </w:r>
      <w:r w:rsidRPr="005651E5">
        <w:t xml:space="preserve"> (p. 78).</w:t>
      </w:r>
      <w:r w:rsidRPr="005651E5">
        <w:rPr>
          <w:sz w:val="12"/>
        </w:rPr>
        <w:t>¶</w:t>
      </w:r>
      <w:r w:rsidRPr="005651E5">
        <w:t xml:space="preserve"> In his preferred imperative idiom, Booth further contends that terrorism is best studied in the context of an “academic international relations” whose role “is not only to interpret the world but to change it” (pp. 67-68). Significantly, academic—or more precisely, critical—international relations, holds no place for a realist appreciation of the status quo but approves instead a Marxist ideology of praxis. It is within this transformative praxis that critical theory situates terrorism and terrorists.</w:t>
      </w:r>
      <w:r w:rsidRPr="005651E5">
        <w:rPr>
          <w:sz w:val="12"/>
        </w:rPr>
        <w:t>¶</w:t>
      </w:r>
      <w:r w:rsidRPr="005651E5">
        <w:t xml:space="preserve"> </w:t>
      </w:r>
      <w:proofErr w:type="gramStart"/>
      <w:r w:rsidRPr="005651E5">
        <w:t>The</w:t>
      </w:r>
      <w:proofErr w:type="gramEnd"/>
      <w:r w:rsidRPr="005651E5">
        <w:t xml:space="preserve"> political goals of those non-state entities that choose to practice the tactics of terrorism invariably seek a similar transformative praxis and this leads “critical global theorizing” into a curiously confused empathy with the motives of those engaged in such acts, as well as a disturbing relativism. Thus, Booth again decrees that the gap between “those who hate terrorism and those who carry it out, those who seek to delegitimize the acts of terrorists and those who incite them, and those who abjure terror and those who glorify it—is not as great as is implied or asserted by orthodox terrorism experts, the discourse of governments, or the popular press” (p. 66). The gap “between us/them is a slippery slope, not an unbridgeable political and ethical chasm” (p. 66). So, while “terrorist actions are always—without exception—wrong, they nevertheless might be contingently excusable” (p. 66). From this ultimately relativist perspective gang raping a defenseless woman, an act of terror on any critical or uncritical scale of evaluation, is, it would seem, wrong but potentially excusable.</w:t>
      </w:r>
      <w:r w:rsidRPr="005651E5">
        <w:rPr>
          <w:sz w:val="12"/>
        </w:rPr>
        <w:t>¶</w:t>
      </w:r>
      <w:r w:rsidRPr="005651E5">
        <w:t xml:space="preserve"> On the basis of this worrying relativism a further Ken Commandment requires the abolition of the discourse of evil on the somewhat questionable grounds that evil releases agents from responsibility (pp. 74-75). This not only reveals a profound ignorance of theology, it also underestimates what Eric </w:t>
      </w:r>
      <w:proofErr w:type="spellStart"/>
      <w:r w:rsidRPr="005651E5">
        <w:t>Voeglin</w:t>
      </w:r>
      <w:proofErr w:type="spellEnd"/>
      <w:r w:rsidRPr="005651E5">
        <w:t xml:space="preserve"> identified as a central feature of the appeal of modern political religions from the Third Reich to Al Qaeda. As </w:t>
      </w:r>
      <w:proofErr w:type="spellStart"/>
      <w:r w:rsidRPr="005651E5">
        <w:t>Voeglin</w:t>
      </w:r>
      <w:proofErr w:type="spellEnd"/>
      <w:r w:rsidRPr="005651E5">
        <w:t xml:space="preserve"> observed in 1938, the Nazis represented an “attractive force.” To understand that force requires not the abolition of evil [so necessary to the relativist] but comprehending its attractiveness. Significantly, as Barry Cooper argues, “its attractiveness, [like that of al Qaeda] cannot fully be understood apart from its evilness.”</w:t>
      </w:r>
      <w:r w:rsidRPr="005651E5">
        <w:rPr>
          <w:color w:val="000000"/>
          <w:szCs w:val="18"/>
          <w:vertAlign w:val="superscript"/>
        </w:rPr>
        <w:t>4</w:t>
      </w:r>
      <w:r w:rsidRPr="005651E5">
        <w:rPr>
          <w:sz w:val="12"/>
        </w:rPr>
        <w:t>¶</w:t>
      </w:r>
      <w:r w:rsidRPr="005651E5">
        <w:t xml:space="preserve"> </w:t>
      </w:r>
      <w:proofErr w:type="gramStart"/>
      <w:r w:rsidRPr="005651E5">
        <w:t>The</w:t>
      </w:r>
      <w:proofErr w:type="gramEnd"/>
      <w:r w:rsidRPr="005651E5">
        <w:t xml:space="preserve"> line of relativist inquiry that critical theorists like Booth evince toward terrorism leads in fact not to moral clarity but an </w:t>
      </w:r>
      <w:proofErr w:type="spellStart"/>
      <w:r w:rsidRPr="005651E5">
        <w:t>inspissated</w:t>
      </w:r>
      <w:proofErr w:type="spellEnd"/>
      <w:r w:rsidRPr="005651E5">
        <w:t xml:space="preserve"> moral confusion. This is paradoxical given that the editors make much in the journal's introductory symposium of their “responsible research ethics.” The paradox is resolved when one realizes that critical moralizing demands the “ethics of responsibility to the terrorist other.” For Ken Booth it involves, it appears, empathizing “with the ethic of responsibility” faced by those who, “in extremis” “have some explosives” (p. 76). Anthony Burke contends that a critically self-conscious </w:t>
      </w:r>
      <w:proofErr w:type="spellStart"/>
      <w:r w:rsidRPr="005651E5">
        <w:t>normativism</w:t>
      </w:r>
      <w:proofErr w:type="spellEnd"/>
      <w:r w:rsidRPr="005651E5">
        <w:t xml:space="preserve"> requires the analyst, not only to “critique” the “strategic languages” of the West, but also to “take in” the “side of the Other” or more particularly “engage” “with the highly developed forms of thinking” that provides groups like Al Qaeda “with legitimizing foundations and a world view of some profundity” (p. 44). This additionally demands a capacity not only to empathize with the “other,” but also to recognize that both Osama bin Laden in his</w:t>
      </w:r>
      <w:r w:rsidRPr="005651E5">
        <w:rPr>
          <w:rStyle w:val="apple-converted-space"/>
          <w:sz w:val="10"/>
          <w:szCs w:val="18"/>
        </w:rPr>
        <w:t xml:space="preserve"> </w:t>
      </w:r>
      <w:r w:rsidRPr="005651E5">
        <w:rPr>
          <w:i/>
          <w:iCs/>
        </w:rPr>
        <w:t>Messages to the West</w:t>
      </w:r>
      <w:r w:rsidRPr="005651E5">
        <w:rPr>
          <w:rStyle w:val="apple-converted-space"/>
          <w:sz w:val="10"/>
          <w:szCs w:val="18"/>
        </w:rPr>
        <w:t xml:space="preserve"> </w:t>
      </w:r>
      <w:r w:rsidRPr="005651E5">
        <w:t xml:space="preserve">and </w:t>
      </w:r>
      <w:proofErr w:type="spellStart"/>
      <w:r w:rsidRPr="005651E5">
        <w:t>Sayyid</w:t>
      </w:r>
      <w:proofErr w:type="spellEnd"/>
      <w:r w:rsidRPr="005651E5">
        <w:t xml:space="preserve"> </w:t>
      </w:r>
      <w:proofErr w:type="spellStart"/>
      <w:r w:rsidRPr="005651E5">
        <w:t>Qutb</w:t>
      </w:r>
      <w:proofErr w:type="spellEnd"/>
      <w:r w:rsidRPr="005651E5">
        <w:t xml:space="preserve"> in his Muslim Brotherhood manifesto</w:t>
      </w:r>
      <w:r w:rsidRPr="005651E5">
        <w:rPr>
          <w:rStyle w:val="apple-converted-space"/>
          <w:sz w:val="10"/>
          <w:szCs w:val="18"/>
        </w:rPr>
        <w:t xml:space="preserve"> </w:t>
      </w:r>
      <w:r w:rsidRPr="005651E5">
        <w:rPr>
          <w:i/>
          <w:iCs/>
        </w:rPr>
        <w:t>Milestones</w:t>
      </w:r>
      <w:r w:rsidRPr="005651E5">
        <w:rPr>
          <w:rStyle w:val="apple-converted-space"/>
          <w:sz w:val="10"/>
          <w:szCs w:val="18"/>
        </w:rPr>
        <w:t xml:space="preserve"> </w:t>
      </w:r>
      <w:r w:rsidRPr="005651E5">
        <w:t>not only offer “well observed” criticisms of Western decadence, but also “converges with elements of critical theory” (p. 45). This is not surprising given that both Islamist and critical theorists share an analogous contempt for Western democracy, the market, and the international order these structures inhabit and have done much to shape.</w:t>
      </w:r>
      <w:r w:rsidRPr="005651E5">
        <w:rPr>
          <w:sz w:val="12"/>
        </w:rPr>
        <w:t>¶</w:t>
      </w:r>
      <w:r w:rsidRPr="005651E5">
        <w:t xml:space="preserve"> Histrionically Speaking</w:t>
      </w:r>
      <w:r w:rsidRPr="005651E5">
        <w:rPr>
          <w:rStyle w:val="apple-style-span"/>
          <w:sz w:val="12"/>
        </w:rPr>
        <w:t>¶</w:t>
      </w:r>
      <w:r w:rsidRPr="005651E5">
        <w:rPr>
          <w:rStyle w:val="apple-style-span"/>
          <w:sz w:val="10"/>
        </w:rPr>
        <w:t xml:space="preserve"> </w:t>
      </w:r>
      <w:r w:rsidRPr="005651E5">
        <w:t xml:space="preserve">Critical theory, then, embraces relativism not only toward language but also toward social action. Relativism and the bizarre </w:t>
      </w:r>
      <w:proofErr w:type="spellStart"/>
      <w:r w:rsidRPr="005651E5">
        <w:t>ethicism</w:t>
      </w:r>
      <w:proofErr w:type="spellEnd"/>
      <w:r w:rsidRPr="005651E5">
        <w:t xml:space="preserve"> it engenders in its attempt to empathize with the terrorist other are, moreover, histrionic. As Leo Strauss classically inquired of this relativist tendency in the social sciences, “is such an understanding dependent upon our own commitment or independent of it?” Strauss explains</w:t>
      </w:r>
      <w:proofErr w:type="gramStart"/>
      <w:r w:rsidRPr="005651E5">
        <w:t>,</w:t>
      </w:r>
      <w:proofErr w:type="gramEnd"/>
      <w:r w:rsidRPr="005651E5">
        <w:t xml:space="preserve"> if it is independent, I am committed as an actor and I am uncommitted in another compartment of myself in my capacity as a social scientist. “In that latter capacity I am completely empty and therefore completely open to the perception and appreciation of all commitments or value systems.” I go through the process of empathetic understanding in order to reach clarity about my commitment for only a part of me is engaged in my empathetic understanding. This means, however, that “such understanding is not serious or genuine but histrionic.”</w:t>
      </w:r>
      <w:r w:rsidRPr="005651E5">
        <w:rPr>
          <w:color w:val="000000"/>
          <w:szCs w:val="18"/>
          <w:vertAlign w:val="superscript"/>
        </w:rPr>
        <w:t>5</w:t>
      </w:r>
      <w:r w:rsidRPr="005651E5">
        <w:rPr>
          <w:rStyle w:val="apple-converted-space"/>
          <w:sz w:val="10"/>
          <w:szCs w:val="18"/>
        </w:rPr>
        <w:t xml:space="preserve"> </w:t>
      </w:r>
      <w:r w:rsidRPr="005651E5">
        <w:t>It is also profoundly dependent on Western liberalism. For it is only in an open society that questions the values it promotes that the issue of empathy with the non-Western other could arise. The critical theorist's explicit loathing of the openness that affords her histrionic posturing obscures this constituting fact.</w:t>
      </w:r>
      <w:r w:rsidRPr="005651E5">
        <w:rPr>
          <w:sz w:val="12"/>
        </w:rPr>
        <w:t>¶</w:t>
      </w:r>
      <w:r w:rsidRPr="005651E5">
        <w:t xml:space="preserve"> On the basis of this histrionic empathy with the “other,” critical theory concludes that democratic states “do not always abjure acts of terror whether to advance their foreign policy objectives … or to buttress order at home” (p. 73). Consequently, Ken Booth asserts: “If terror can be part of the menu of choice for the relatively strong, it is hardly surprising it becomes a weapon of the relatively weak” (p. 73). </w:t>
      </w:r>
      <w:proofErr w:type="spellStart"/>
      <w:r w:rsidRPr="005651E5">
        <w:t>Zulaika</w:t>
      </w:r>
      <w:proofErr w:type="spellEnd"/>
      <w:r w:rsidRPr="005651E5">
        <w:t xml:space="preserve"> and Douglass similarly assert that terrorism is “always” a weapon of the weak (p. 33).</w:t>
      </w:r>
      <w:r w:rsidRPr="005651E5">
        <w:rPr>
          <w:sz w:val="12"/>
        </w:rPr>
        <w:t>¶</w:t>
      </w:r>
      <w:r w:rsidRPr="005651E5">
        <w:t xml:space="preserve"> </w:t>
      </w:r>
      <w:proofErr w:type="gramStart"/>
      <w:r w:rsidRPr="00101DA0">
        <w:rPr>
          <w:rStyle w:val="StyleUnderline"/>
        </w:rPr>
        <w:t>At</w:t>
      </w:r>
      <w:proofErr w:type="gramEnd"/>
      <w:r w:rsidRPr="00101DA0">
        <w:rPr>
          <w:rStyle w:val="StyleUnderline"/>
        </w:rPr>
        <w:t xml:space="preserve"> </w:t>
      </w:r>
      <w:r w:rsidRPr="00101DA0">
        <w:rPr>
          <w:rStyle w:val="StyleUnderline"/>
          <w:highlight w:val="yellow"/>
        </w:rPr>
        <w:t xml:space="preserve">the core </w:t>
      </w:r>
      <w:r w:rsidRPr="00101DA0">
        <w:rPr>
          <w:rStyle w:val="StyleUnderline"/>
        </w:rPr>
        <w:t xml:space="preserve">of this critical, ethicist, relativism therefore lies a syllogism that </w:t>
      </w:r>
      <w:r w:rsidRPr="00101DA0">
        <w:rPr>
          <w:rStyle w:val="StyleUnderline"/>
          <w:highlight w:val="yellow"/>
        </w:rPr>
        <w:t>holds all violence is terror: Western states use</w:t>
      </w:r>
      <w:r w:rsidRPr="00101DA0">
        <w:rPr>
          <w:rStyle w:val="StyleUnderline"/>
        </w:rPr>
        <w:t xml:space="preserve"> </w:t>
      </w:r>
      <w:r w:rsidRPr="00101DA0">
        <w:rPr>
          <w:rStyle w:val="StyleUnderline"/>
          <w:highlight w:val="yellow"/>
        </w:rPr>
        <w:t>violence, therefore</w:t>
      </w:r>
      <w:r w:rsidRPr="00101DA0">
        <w:rPr>
          <w:rStyle w:val="StyleUnderline"/>
        </w:rPr>
        <w:t xml:space="preserve">, Western </w:t>
      </w:r>
      <w:r w:rsidRPr="00101DA0">
        <w:rPr>
          <w:rStyle w:val="StyleUnderline"/>
          <w:highlight w:val="yellow"/>
        </w:rPr>
        <w:t>states are terrorist</w:t>
      </w:r>
      <w:r w:rsidRPr="005651E5">
        <w:t xml:space="preserve">. </w:t>
      </w:r>
      <w:r w:rsidRPr="00101DA0">
        <w:rPr>
          <w:rStyle w:val="StyleUnderline"/>
        </w:rPr>
        <w:t>Further, the greater terrorist uses the greater violence: Western governments exercise the greater violence. Therefore, it is the liberal democracies rather than Al Qaeda that are the greater terrorists.</w:t>
      </w:r>
      <w:r w:rsidRPr="005651E5">
        <w:rPr>
          <w:sz w:val="12"/>
        </w:rPr>
        <w:t>¶</w:t>
      </w:r>
      <w:r w:rsidRPr="005651E5">
        <w:rPr>
          <w:sz w:val="12"/>
          <w:u w:val="single"/>
        </w:rPr>
        <w:t xml:space="preserve"> </w:t>
      </w:r>
      <w:r w:rsidRPr="005651E5">
        <w:t>In its desire to empathize with the transformative ends, if not the means of terrorism generally and Islamist terror in particular, critical theory reveals itself as a form of Marxist unmasking. Thus, for Booth “</w:t>
      </w:r>
      <w:r w:rsidRPr="005651E5">
        <w:rPr>
          <w:i/>
          <w:iCs/>
        </w:rPr>
        <w:t>terror has multiple forms</w:t>
      </w:r>
      <w:r w:rsidRPr="005651E5">
        <w:t>” (original italics) and the real terror is economic, the product it would seem of “global capitalism” (p. 75). Only the</w:t>
      </w:r>
      <w:r w:rsidRPr="005651E5">
        <w:rPr>
          <w:rStyle w:val="apple-converted-space"/>
          <w:sz w:val="10"/>
          <w:szCs w:val="18"/>
        </w:rPr>
        <w:t xml:space="preserve"> </w:t>
      </w:r>
      <w:proofErr w:type="spellStart"/>
      <w:r w:rsidRPr="005651E5">
        <w:rPr>
          <w:i/>
          <w:iCs/>
        </w:rPr>
        <w:t>engagee</w:t>
      </w:r>
      <w:proofErr w:type="spellEnd"/>
      <w:r w:rsidRPr="005651E5">
        <w:rPr>
          <w:rStyle w:val="apple-converted-space"/>
          <w:sz w:val="10"/>
          <w:szCs w:val="18"/>
        </w:rPr>
        <w:t xml:space="preserve"> </w:t>
      </w:r>
      <w:r w:rsidRPr="005651E5">
        <w:t>intellectual academic finding in deconstructive criticism the philosophical weapons that reveal the illiberal neo-conservative purpose informing the conventional study of terrorism and the democratic state's prosecution of counterterrorism can identify the real terror lurking behind the “manipulation of the politics of fear” (p. 75).</w:t>
      </w:r>
      <w:r w:rsidRPr="005651E5">
        <w:rPr>
          <w:sz w:val="12"/>
        </w:rPr>
        <w:t>¶</w:t>
      </w:r>
      <w:r w:rsidRPr="005651E5">
        <w:t xml:space="preserve"> Moreover, the resolution of this condition of escalating violence requires not any strategic solution that creates security as the basis for development whether in London or Kabul. Instead, </w:t>
      </w:r>
      <w:r w:rsidRPr="00101DA0">
        <w:rPr>
          <w:rStyle w:val="StyleUnderline"/>
        </w:rPr>
        <w:t>Booth, Burke, and the editors contend that the only solution to “the world-historical crisis that is facing human society globally</w:t>
      </w:r>
      <w:r w:rsidRPr="005651E5">
        <w:t xml:space="preserve">” (p. 76) </w:t>
      </w:r>
      <w:r w:rsidRPr="00101DA0">
        <w:rPr>
          <w:rStyle w:val="StyleUnderline"/>
        </w:rPr>
        <w:t>is universal human “emancipation</w:t>
      </w:r>
      <w:r w:rsidRPr="005651E5">
        <w:t xml:space="preserve">.” This, according to Burke, is “the normative end” that critical theory pursues. Following </w:t>
      </w:r>
      <w:proofErr w:type="spellStart"/>
      <w:r w:rsidRPr="005651E5">
        <w:t>Jurgen</w:t>
      </w:r>
      <w:proofErr w:type="spellEnd"/>
      <w:r w:rsidRPr="005651E5">
        <w:t xml:space="preserve"> </w:t>
      </w:r>
      <w:proofErr w:type="spellStart"/>
      <w:r w:rsidRPr="005651E5">
        <w:t>Habermas</w:t>
      </w:r>
      <w:proofErr w:type="spellEnd"/>
      <w:r w:rsidRPr="005651E5">
        <w:t xml:space="preserve">, the godfather of critical theory, terrorism is really a form of distorted communication. The solution to this problem of failed communication resides not only in the improvement of living conditions, and “the political taming of unbounded capitalism,” but also in “the </w:t>
      </w:r>
      <w:proofErr w:type="spellStart"/>
      <w:r w:rsidRPr="005651E5">
        <w:t>telos</w:t>
      </w:r>
      <w:proofErr w:type="spellEnd"/>
      <w:r w:rsidRPr="005651E5">
        <w:t xml:space="preserve"> of mutual understanding.” Only through this </w:t>
      </w:r>
      <w:proofErr w:type="spellStart"/>
      <w:r w:rsidRPr="005651E5">
        <w:t>telos</w:t>
      </w:r>
      <w:proofErr w:type="spellEnd"/>
      <w:r w:rsidRPr="005651E5">
        <w:t xml:space="preserve"> with its “strong normative bias towards </w:t>
      </w:r>
      <w:proofErr w:type="spellStart"/>
      <w:r w:rsidRPr="005651E5">
        <w:t>non violence</w:t>
      </w:r>
      <w:proofErr w:type="spellEnd"/>
      <w:r w:rsidRPr="005651E5">
        <w:t xml:space="preserve">” (p. 43) can a universal condition of peace and justice transform the globe. </w:t>
      </w:r>
      <w:r w:rsidRPr="00101DA0">
        <w:rPr>
          <w:rStyle w:val="StyleUnderline"/>
        </w:rPr>
        <w:t xml:space="preserve">In other words, </w:t>
      </w:r>
      <w:r w:rsidRPr="00101DA0">
        <w:rPr>
          <w:rStyle w:val="StyleUnderline"/>
          <w:highlight w:val="yellow"/>
        </w:rPr>
        <w:t>the only</w:t>
      </w:r>
      <w:r w:rsidRPr="00101DA0">
        <w:rPr>
          <w:rStyle w:val="StyleUnderline"/>
        </w:rPr>
        <w:t xml:space="preserve"> ethical </w:t>
      </w:r>
      <w:r w:rsidRPr="00101DA0">
        <w:rPr>
          <w:rStyle w:val="StyleUnderline"/>
          <w:highlight w:val="yellow"/>
        </w:rPr>
        <w:t>solution</w:t>
      </w:r>
      <w:r w:rsidRPr="00101DA0">
        <w:rPr>
          <w:rStyle w:val="StyleUnderline"/>
        </w:rPr>
        <w:t xml:space="preserve"> to terrorism </w:t>
      </w:r>
      <w:r w:rsidRPr="00101DA0">
        <w:rPr>
          <w:rStyle w:val="StyleUnderline"/>
          <w:highlight w:val="yellow"/>
        </w:rPr>
        <w:t>is conversation</w:t>
      </w:r>
      <w:r w:rsidRPr="00101DA0">
        <w:rPr>
          <w:rStyle w:val="StyleUnderline"/>
        </w:rPr>
        <w:t xml:space="preserve">: sitting around an un-coerced table presided over by Kofi Annan, along with Ken Booth, Osama bin Laden, President Obama, and some European Union pacifist </w:t>
      </w:r>
      <w:proofErr w:type="spellStart"/>
      <w:r w:rsidRPr="00101DA0">
        <w:rPr>
          <w:rStyle w:val="StyleUnderline"/>
        </w:rPr>
        <w:t>sandalista</w:t>
      </w:r>
      <w:proofErr w:type="spellEnd"/>
      <w:r w:rsidRPr="00101DA0">
        <w:rPr>
          <w:rStyle w:val="StyleUnderline"/>
        </w:rPr>
        <w:t>, a transcendental communicative reason will emerge to promulgate norms of transformative justice.</w:t>
      </w:r>
      <w:r w:rsidRPr="005651E5">
        <w:t xml:space="preserve"> As Burke enunciates, the panacea of un-coerced communication would establish “a secularism that might create an enduring architecture of basic shared values” (p. 46).</w:t>
      </w:r>
      <w:r w:rsidRPr="005651E5">
        <w:rPr>
          <w:sz w:val="12"/>
        </w:rPr>
        <w:t>¶</w:t>
      </w:r>
      <w:r w:rsidRPr="005651E5">
        <w:t xml:space="preserve"> </w:t>
      </w:r>
      <w:proofErr w:type="gramStart"/>
      <w:r w:rsidRPr="005651E5">
        <w:t>In</w:t>
      </w:r>
      <w:proofErr w:type="gramEnd"/>
      <w:r w:rsidRPr="005651E5">
        <w:t xml:space="preserve"> the end, </w:t>
      </w:r>
      <w:r w:rsidRPr="00101DA0">
        <w:rPr>
          <w:rStyle w:val="StyleUnderline"/>
        </w:rPr>
        <w:t xml:space="preserve">un-coerced norm projection is not concerned with the world as it is, but how it ought to be. </w:t>
      </w:r>
      <w:r w:rsidRPr="00101DA0">
        <w:rPr>
          <w:rStyle w:val="StyleUnderline"/>
          <w:highlight w:val="yellow"/>
        </w:rPr>
        <w:t>This</w:t>
      </w:r>
      <w:r w:rsidRPr="00101DA0">
        <w:rPr>
          <w:rStyle w:val="StyleUnderline"/>
        </w:rPr>
        <w:t xml:space="preserve"> not only </w:t>
      </w:r>
      <w:r w:rsidRPr="00101DA0">
        <w:rPr>
          <w:rStyle w:val="Emphasis"/>
          <w:highlight w:val="yellow"/>
        </w:rPr>
        <w:t>compounds the logical errors</w:t>
      </w:r>
      <w:r w:rsidRPr="00101DA0">
        <w:rPr>
          <w:rStyle w:val="StyleUnderline"/>
          <w:highlight w:val="yellow"/>
        </w:rPr>
        <w:t xml:space="preserve"> that permeate critical theory, it advances a</w:t>
      </w:r>
      <w:r w:rsidRPr="00101DA0">
        <w:rPr>
          <w:rStyle w:val="StyleUnderline"/>
        </w:rPr>
        <w:t xml:space="preserve">n ultimately </w:t>
      </w:r>
      <w:r w:rsidRPr="00101DA0">
        <w:rPr>
          <w:rStyle w:val="Emphasis"/>
          <w:highlight w:val="yellow"/>
        </w:rPr>
        <w:t>utopian agenda</w:t>
      </w:r>
      <w:r w:rsidRPr="00101DA0">
        <w:rPr>
          <w:rStyle w:val="StyleUnderline"/>
        </w:rPr>
        <w:t xml:space="preserve"> under the guise of</w:t>
      </w:r>
      <w:r w:rsidRPr="005651E5">
        <w:rPr>
          <w:rStyle w:val="apple-converted-space"/>
          <w:sz w:val="10"/>
          <w:szCs w:val="18"/>
        </w:rPr>
        <w:t xml:space="preserve"> </w:t>
      </w:r>
      <w:r w:rsidRPr="00E73D3F">
        <w:rPr>
          <w:i/>
          <w:iCs/>
          <w:u w:val="single"/>
        </w:rPr>
        <w:t>soi-disant</w:t>
      </w:r>
      <w:r w:rsidRPr="005651E5">
        <w:rPr>
          <w:rStyle w:val="apple-converted-space"/>
          <w:sz w:val="10"/>
          <w:szCs w:val="18"/>
        </w:rPr>
        <w:t xml:space="preserve"> </w:t>
      </w:r>
      <w:r w:rsidRPr="00101DA0">
        <w:rPr>
          <w:rStyle w:val="StyleUnderline"/>
        </w:rPr>
        <w:t>cosmopolitanism where one somewhat vaguely recognizes the “human interconnection and mutual vulnerability to nature, the cosmos and each other</w:t>
      </w:r>
      <w:r w:rsidRPr="005651E5">
        <w:t xml:space="preserve">” (p. 47) </w:t>
      </w:r>
      <w:r w:rsidRPr="00101DA0">
        <w:rPr>
          <w:rStyle w:val="Emphasis"/>
          <w:highlight w:val="yellow"/>
        </w:rPr>
        <w:t xml:space="preserve">and </w:t>
      </w:r>
      <w:r w:rsidRPr="00101DA0">
        <w:rPr>
          <w:rStyle w:val="Emphasis"/>
        </w:rPr>
        <w:t xml:space="preserve">no doubt </w:t>
      </w:r>
      <w:r w:rsidRPr="00101DA0">
        <w:rPr>
          <w:rStyle w:val="Emphasis"/>
          <w:highlight w:val="yellow"/>
        </w:rPr>
        <w:t xml:space="preserve">bursts into spontaneous chanting of </w:t>
      </w:r>
      <w:proofErr w:type="spellStart"/>
      <w:r w:rsidRPr="00101DA0">
        <w:rPr>
          <w:rStyle w:val="Emphasis"/>
          <w:highlight w:val="yellow"/>
        </w:rPr>
        <w:t>Kumbaya</w:t>
      </w:r>
      <w:proofErr w:type="spellEnd"/>
      <w:r w:rsidRPr="00101DA0">
        <w:rPr>
          <w:rStyle w:val="StyleUnderline"/>
        </w:rPr>
        <w:t>.</w:t>
      </w:r>
      <w:r w:rsidRPr="005651E5">
        <w:rPr>
          <w:sz w:val="12"/>
        </w:rPr>
        <w:t>¶</w:t>
      </w:r>
      <w:r w:rsidRPr="005651E5">
        <w:t xml:space="preserve"> In analogous visionary terms, Booth defines real security as emancipation in a way that denies any definitional rigor to either term. The struggle against terrorism is, then, a struggle for emancipation from the oppression of political violence everywhere. Consequently, in this Manichean struggle for global emancipation against the real terror of Western democracy, </w:t>
      </w:r>
      <w:r w:rsidRPr="00101DA0">
        <w:rPr>
          <w:rStyle w:val="StyleUnderline"/>
          <w:highlight w:val="yellow"/>
        </w:rPr>
        <w:t>Booth</w:t>
      </w:r>
      <w:r w:rsidRPr="00101DA0">
        <w:rPr>
          <w:rStyle w:val="StyleUnderline"/>
        </w:rPr>
        <w:t xml:space="preserve"> further </w:t>
      </w:r>
      <w:r w:rsidRPr="00101DA0">
        <w:rPr>
          <w:rStyle w:val="StyleUnderline"/>
          <w:highlight w:val="yellow"/>
        </w:rPr>
        <w:t>maintains that universities have</w:t>
      </w:r>
      <w:r w:rsidRPr="00101DA0">
        <w:rPr>
          <w:rStyle w:val="StyleUnderline"/>
        </w:rPr>
        <w:t xml:space="preserve"> </w:t>
      </w:r>
      <w:r w:rsidRPr="00101DA0">
        <w:rPr>
          <w:rStyle w:val="StyleUnderline"/>
          <w:highlight w:val="yellow"/>
        </w:rPr>
        <w:t>a</w:t>
      </w:r>
      <w:r w:rsidRPr="00101DA0">
        <w:rPr>
          <w:rStyle w:val="StyleUnderline"/>
        </w:rPr>
        <w:t xml:space="preserve"> crucial </w:t>
      </w:r>
      <w:r w:rsidRPr="00101DA0">
        <w:rPr>
          <w:rStyle w:val="StyleUnderline"/>
          <w:highlight w:val="yellow"/>
        </w:rPr>
        <w:t>role to play. This</w:t>
      </w:r>
      <w:r w:rsidRPr="00101DA0">
        <w:rPr>
          <w:rStyle w:val="StyleUnderline"/>
        </w:rPr>
        <w:t xml:space="preserve"> also </w:t>
      </w:r>
      <w:r w:rsidRPr="00101DA0">
        <w:rPr>
          <w:rStyle w:val="StyleUnderline"/>
          <w:highlight w:val="yellow"/>
        </w:rPr>
        <w:t>is</w:t>
      </w:r>
      <w:r w:rsidRPr="00101DA0">
        <w:rPr>
          <w:rStyle w:val="StyleUnderline"/>
        </w:rPr>
        <w:t xml:space="preserve"> something of </w:t>
      </w:r>
      <w:r w:rsidRPr="00101DA0">
        <w:rPr>
          <w:rStyle w:val="Emphasis"/>
          <w:highlight w:val="yellow"/>
        </w:rPr>
        <w:t>a concern</w:t>
      </w:r>
      <w:r w:rsidRPr="00101DA0">
        <w:rPr>
          <w:rStyle w:val="StyleUnderline"/>
        </w:rPr>
        <w:t xml:space="preserve"> for those who do not share the critical vision, </w:t>
      </w:r>
      <w:r w:rsidRPr="00101DA0">
        <w:rPr>
          <w:rStyle w:val="StyleUnderline"/>
          <w:highlight w:val="yellow"/>
        </w:rPr>
        <w:t>as</w:t>
      </w:r>
      <w:r w:rsidRPr="00101DA0">
        <w:rPr>
          <w:rStyle w:val="StyleUnderline"/>
        </w:rPr>
        <w:t xml:space="preserve"> university international relations </w:t>
      </w:r>
      <w:r w:rsidRPr="00101DA0">
        <w:rPr>
          <w:rStyle w:val="StyleUnderline"/>
          <w:highlight w:val="yellow"/>
        </w:rPr>
        <w:t>departments are not</w:t>
      </w:r>
      <w:r w:rsidRPr="00101DA0">
        <w:rPr>
          <w:rStyle w:val="StyleUnderline"/>
        </w:rPr>
        <w:t xml:space="preserve"> now, it would seem, </w:t>
      </w:r>
      <w:r w:rsidRPr="00101DA0">
        <w:rPr>
          <w:rStyle w:val="StyleUnderline"/>
          <w:highlight w:val="yellow"/>
        </w:rPr>
        <w:t>in business to pursue</w:t>
      </w:r>
      <w:r w:rsidRPr="00101DA0">
        <w:rPr>
          <w:rStyle w:val="StyleUnderline"/>
        </w:rPr>
        <w:t xml:space="preserve"> dispassionate </w:t>
      </w:r>
      <w:r w:rsidRPr="00101DA0">
        <w:rPr>
          <w:rStyle w:val="StyleUnderline"/>
          <w:highlight w:val="yellow"/>
        </w:rPr>
        <w:t>analysis but instead are</w:t>
      </w:r>
      <w:r w:rsidRPr="00101DA0">
        <w:rPr>
          <w:rStyle w:val="StyleUnderline"/>
        </w:rPr>
        <w:t xml:space="preserve"> </w:t>
      </w:r>
      <w:r w:rsidRPr="00101DA0">
        <w:rPr>
          <w:rStyle w:val="StyleUnderline"/>
          <w:highlight w:val="yellow"/>
        </w:rPr>
        <w:t>to serve as cheerleaders for this</w:t>
      </w:r>
      <w:r w:rsidRPr="00101DA0">
        <w:rPr>
          <w:rStyle w:val="StyleUnderline"/>
        </w:rPr>
        <w:t xml:space="preserve"> critically inspired </w:t>
      </w:r>
      <w:r w:rsidRPr="00101DA0">
        <w:rPr>
          <w:rStyle w:val="StyleUnderline"/>
          <w:highlight w:val="yellow"/>
        </w:rPr>
        <w:t>vision</w:t>
      </w:r>
      <w:r w:rsidRPr="00101DA0">
        <w:rPr>
          <w:rStyle w:val="StyleUnderline"/>
        </w:rPr>
        <w:t>.</w:t>
      </w:r>
      <w:r w:rsidRPr="005651E5">
        <w:rPr>
          <w:sz w:val="12"/>
        </w:rPr>
        <w:t>¶</w:t>
      </w:r>
      <w:r w:rsidRPr="005651E5">
        <w:rPr>
          <w:sz w:val="12"/>
          <w:u w:val="single"/>
        </w:rPr>
        <w:t xml:space="preserve"> </w:t>
      </w:r>
      <w:r w:rsidRPr="005651E5">
        <w:t xml:space="preserve">Overall, the journal's fallacious commitment to emancipation undermines any ostensible claim to pluralism and diversity. </w:t>
      </w:r>
      <w:r w:rsidRPr="00101DA0">
        <w:rPr>
          <w:rStyle w:val="StyleUnderline"/>
        </w:rPr>
        <w:t xml:space="preserve">Over determined by </w:t>
      </w:r>
      <w:r w:rsidRPr="00101DA0">
        <w:rPr>
          <w:rStyle w:val="StyleUnderline"/>
          <w:highlight w:val="yellow"/>
        </w:rPr>
        <w:t>this</w:t>
      </w:r>
      <w:r w:rsidRPr="00101DA0">
        <w:rPr>
          <w:rStyle w:val="StyleUnderline"/>
        </w:rPr>
        <w:t xml:space="preserve"> transformative </w:t>
      </w:r>
      <w:r w:rsidRPr="00101DA0">
        <w:rPr>
          <w:rStyle w:val="StyleUnderline"/>
          <w:highlight w:val="yellow"/>
        </w:rPr>
        <w:t>approach</w:t>
      </w:r>
      <w:r w:rsidRPr="00101DA0">
        <w:rPr>
          <w:rStyle w:val="StyleUnderline"/>
        </w:rPr>
        <w:t xml:space="preserve"> to world politics, it necessarily </w:t>
      </w:r>
      <w:r w:rsidRPr="00101DA0">
        <w:rPr>
          <w:rStyle w:val="StyleUnderline"/>
          <w:highlight w:val="yellow"/>
        </w:rPr>
        <w:t>denies the possibility of</w:t>
      </w:r>
      <w:r w:rsidRPr="00101DA0">
        <w:rPr>
          <w:rStyle w:val="StyleUnderline"/>
        </w:rPr>
        <w:t xml:space="preserve"> a realist or prudential appreciation of </w:t>
      </w:r>
      <w:r w:rsidRPr="00101DA0">
        <w:rPr>
          <w:rStyle w:val="StyleUnderline"/>
          <w:highlight w:val="yellow"/>
        </w:rPr>
        <w:t>politics and the promotion</w:t>
      </w:r>
      <w:r w:rsidRPr="00101DA0">
        <w:rPr>
          <w:rStyle w:val="StyleUnderline"/>
        </w:rPr>
        <w:t xml:space="preserve"> </w:t>
      </w:r>
      <w:r w:rsidRPr="00101DA0">
        <w:rPr>
          <w:rStyle w:val="StyleUnderline"/>
          <w:highlight w:val="yellow"/>
        </w:rPr>
        <w:t>not of</w:t>
      </w:r>
      <w:r w:rsidRPr="00101DA0">
        <w:rPr>
          <w:rStyle w:val="StyleUnderline"/>
        </w:rPr>
        <w:t xml:space="preserve"> </w:t>
      </w:r>
      <w:r w:rsidRPr="00101DA0">
        <w:rPr>
          <w:rStyle w:val="StyleUnderline"/>
          <w:highlight w:val="yellow"/>
        </w:rPr>
        <w:t xml:space="preserve">universal solutions but </w:t>
      </w:r>
      <w:r w:rsidRPr="00101DA0">
        <w:rPr>
          <w:rStyle w:val="Emphasis"/>
          <w:highlight w:val="yellow"/>
        </w:rPr>
        <w:t>pragmatic ones</w:t>
      </w:r>
      <w:r w:rsidRPr="00101DA0">
        <w:rPr>
          <w:rStyle w:val="StyleUnderline"/>
        </w:rPr>
        <w:t xml:space="preserve"> that accept the best that may be achieved in the circumstances</w:t>
      </w:r>
      <w:r w:rsidRPr="005651E5">
        <w:t xml:space="preserve">. Ultimately, </w:t>
      </w:r>
      <w:r w:rsidRPr="00101DA0">
        <w:rPr>
          <w:rStyle w:val="StyleUnderline"/>
        </w:rPr>
        <w:t>to present the world how it ought to be rather than as it is conceals a deep intolerance notable in the contempt with which many of the contributors to the journal appear to hold Western politicians</w:t>
      </w:r>
      <w:r w:rsidRPr="005651E5">
        <w:t xml:space="preserve"> and the Western media.</w:t>
      </w:r>
      <w:r w:rsidRPr="005651E5">
        <w:rPr>
          <w:color w:val="000000"/>
          <w:szCs w:val="18"/>
          <w:vertAlign w:val="superscript"/>
        </w:rPr>
        <w:t>6</w:t>
      </w:r>
      <w:r w:rsidRPr="005651E5">
        <w:rPr>
          <w:sz w:val="12"/>
        </w:rPr>
        <w:t>¶</w:t>
      </w:r>
      <w:r w:rsidRPr="005651E5">
        <w:t xml:space="preserve"> </w:t>
      </w:r>
      <w:r w:rsidRPr="00101DA0">
        <w:rPr>
          <w:rStyle w:val="StyleUnderline"/>
          <w:highlight w:val="yellow"/>
        </w:rPr>
        <w:t xml:space="preserve">It is </w:t>
      </w:r>
      <w:r w:rsidRPr="00101DA0">
        <w:rPr>
          <w:rStyle w:val="StyleUnderline"/>
        </w:rPr>
        <w:t xml:space="preserve">the exploitation of </w:t>
      </w:r>
      <w:r w:rsidRPr="00101DA0">
        <w:rPr>
          <w:rStyle w:val="StyleUnderline"/>
          <w:highlight w:val="yellow"/>
        </w:rPr>
        <w:t>this</w:t>
      </w:r>
      <w:r w:rsidRPr="00101DA0">
        <w:rPr>
          <w:rStyle w:val="StyleUnderline"/>
        </w:rPr>
        <w:t xml:space="preserve"> </w:t>
      </w:r>
      <w:proofErr w:type="spellStart"/>
      <w:r w:rsidRPr="00101DA0">
        <w:rPr>
          <w:rStyle w:val="StyleUnderline"/>
        </w:rPr>
        <w:t>oughtistic</w:t>
      </w:r>
      <w:proofErr w:type="spellEnd"/>
      <w:r w:rsidRPr="00101DA0">
        <w:rPr>
          <w:rStyle w:val="StyleUnderline"/>
        </w:rPr>
        <w:t xml:space="preserve"> </w:t>
      </w:r>
      <w:r w:rsidRPr="00101DA0">
        <w:rPr>
          <w:rStyle w:val="StyleUnderline"/>
          <w:highlight w:val="yellow"/>
        </w:rPr>
        <w:t>style of thinking that leads</w:t>
      </w:r>
      <w:r w:rsidRPr="00101DA0">
        <w:rPr>
          <w:rStyle w:val="StyleUnderline"/>
        </w:rPr>
        <w:t xml:space="preserve"> the critic </w:t>
      </w:r>
      <w:r w:rsidRPr="00101DA0">
        <w:rPr>
          <w:rStyle w:val="StyleUnderline"/>
          <w:highlight w:val="yellow"/>
        </w:rPr>
        <w:t xml:space="preserve">into a </w:t>
      </w:r>
      <w:r w:rsidRPr="00101DA0">
        <w:rPr>
          <w:rStyle w:val="Emphasis"/>
          <w:highlight w:val="yellow"/>
        </w:rPr>
        <w:t>Humpty Dumpty world</w:t>
      </w:r>
      <w:r w:rsidRPr="00101DA0">
        <w:rPr>
          <w:rStyle w:val="StyleUnderline"/>
          <w:highlight w:val="yellow"/>
        </w:rPr>
        <w:t xml:space="preserve"> where words</w:t>
      </w:r>
      <w:r w:rsidRPr="00101DA0">
        <w:rPr>
          <w:rStyle w:val="StyleUnderline"/>
        </w:rPr>
        <w:t xml:space="preserve"> </w:t>
      </w:r>
      <w:r w:rsidRPr="00101DA0">
        <w:rPr>
          <w:rStyle w:val="StyleUnderline"/>
          <w:highlight w:val="yellow"/>
        </w:rPr>
        <w:t>mean</w:t>
      </w:r>
      <w:r w:rsidRPr="00101DA0">
        <w:rPr>
          <w:rStyle w:val="StyleUnderline"/>
        </w:rPr>
        <w:t xml:space="preserve"> exactly </w:t>
      </w:r>
      <w:r w:rsidRPr="00101DA0">
        <w:rPr>
          <w:rStyle w:val="StyleUnderline"/>
          <w:highlight w:val="yellow"/>
        </w:rPr>
        <w:t>what the</w:t>
      </w:r>
      <w:r w:rsidRPr="00101DA0">
        <w:rPr>
          <w:rStyle w:val="StyleUnderline"/>
        </w:rPr>
        <w:t xml:space="preserve"> critical </w:t>
      </w:r>
      <w:r w:rsidRPr="00101DA0">
        <w:rPr>
          <w:rStyle w:val="StyleUnderline"/>
          <w:highlight w:val="yellow"/>
        </w:rPr>
        <w:t>theorist “chooses them to mean</w:t>
      </w:r>
      <w:r w:rsidRPr="00101DA0">
        <w:rPr>
          <w:rStyle w:val="StyleUnderline"/>
        </w:rPr>
        <w:t>—neither more nor less.”</w:t>
      </w:r>
      <w:r w:rsidRPr="005651E5">
        <w:t xml:space="preserve"> However, </w:t>
      </w:r>
      <w:r w:rsidRPr="00101DA0">
        <w:rPr>
          <w:rStyle w:val="StyleUnderline"/>
        </w:rPr>
        <w:t>in order to justify their disciplinary niche they have to insist on the failure of established modes of terrorism study</w:t>
      </w:r>
      <w:r w:rsidRPr="005651E5">
        <w:t>. Having identified a source of government grants and academic perquisites, critical studies in fact does not deal with the notion of terrorism as such, but instead the manner in which the Western liberal democratic state has supposedly manipulated the use of violence by non-state actors in order to “other” minority communities and create a politics of fear.</w:t>
      </w:r>
      <w:r w:rsidRPr="005651E5">
        <w:rPr>
          <w:sz w:val="12"/>
        </w:rPr>
        <w:t>¶</w:t>
      </w:r>
      <w:r w:rsidRPr="005651E5">
        <w:t xml:space="preserve"> Critical Studies and Strategic Theory—A Missed Opportunity</w:t>
      </w:r>
      <w:r w:rsidRPr="005651E5">
        <w:rPr>
          <w:rStyle w:val="apple-style-span"/>
          <w:sz w:val="12"/>
        </w:rPr>
        <w:t>¶</w:t>
      </w:r>
      <w:r w:rsidRPr="005651E5">
        <w:rPr>
          <w:rStyle w:val="apple-style-span"/>
          <w:sz w:val="10"/>
        </w:rPr>
        <w:t xml:space="preserve"> </w:t>
      </w:r>
      <w:r w:rsidRPr="005651E5">
        <w:t xml:space="preserve">Of course, the doubtful contribution of critical theory by no means implies that all is well with what one might call conventional terrorism studies. The subject area has in the past produced superficial assessments that have done little to contribute to an informed understanding of conflict. This is a point readily conceded by John </w:t>
      </w:r>
      <w:proofErr w:type="spellStart"/>
      <w:r w:rsidRPr="005651E5">
        <w:t>Horgan</w:t>
      </w:r>
      <w:proofErr w:type="spellEnd"/>
      <w:r w:rsidRPr="005651E5">
        <w:t xml:space="preserve"> and Michael Boyle who put “A Case </w:t>
      </w:r>
      <w:proofErr w:type="gramStart"/>
      <w:r w:rsidRPr="005651E5">
        <w:t>Against</w:t>
      </w:r>
      <w:proofErr w:type="gramEnd"/>
      <w:r w:rsidRPr="005651E5">
        <w:t xml:space="preserve"> 'Critical Terrorism Studies'” (pp. 51-74). Although they do not seek to challenge the agenda, assumptions, and contradictions inherent in the critical approach, their contribution to the new journal distinguishes itself by actually having a well-organized and well-supported argument. The authors' willingness to acknowledge deficiencies in some terrorism research shows that </w:t>
      </w:r>
      <w:r w:rsidRPr="00101DA0">
        <w:rPr>
          <w:rStyle w:val="StyleUnderline"/>
        </w:rPr>
        <w:t xml:space="preserve">critical </w:t>
      </w:r>
      <w:r w:rsidRPr="00101DA0">
        <w:rPr>
          <w:rStyle w:val="Emphasis"/>
          <w:highlight w:val="yellow"/>
        </w:rPr>
        <w:t>self-reflection is already present in existing terrorism studies</w:t>
      </w:r>
      <w:r w:rsidRPr="005651E5">
        <w:t>. It is ironic, in fact, that the most clearly reflective, original, and</w:t>
      </w:r>
      <w:r w:rsidRPr="005651E5">
        <w:rPr>
          <w:rStyle w:val="apple-converted-space"/>
          <w:sz w:val="10"/>
          <w:szCs w:val="18"/>
        </w:rPr>
        <w:t xml:space="preserve"> </w:t>
      </w:r>
      <w:r w:rsidRPr="005651E5">
        <w:rPr>
          <w:i/>
          <w:iCs/>
        </w:rPr>
        <w:t>critical</w:t>
      </w:r>
      <w:r w:rsidRPr="005651E5">
        <w:rPr>
          <w:rStyle w:val="apple-converted-space"/>
          <w:sz w:val="10"/>
          <w:szCs w:val="18"/>
        </w:rPr>
        <w:t xml:space="preserve"> </w:t>
      </w:r>
      <w:r w:rsidRPr="005651E5">
        <w:t>contribution in the first edition should come from established terrorism researchers who critique the critical position.</w:t>
      </w:r>
      <w:r w:rsidRPr="005651E5">
        <w:rPr>
          <w:sz w:val="12"/>
        </w:rPr>
        <w:t>¶</w:t>
      </w:r>
      <w:r w:rsidRPr="005651E5">
        <w:t xml:space="preserve"> Interestingly, the specter haunting both conventional and critical terrorism studies is that both assume that terrorism is an existential phenomenon, and thus has causes and solutions. Burke makes this explicit: “The inauguration of this journal,” he declares, “indeed suggests broad agreement that there is a phenomenon called terrorism” (p. 39). Yet this is not the only way of looking at terrorism. For a strategic theorist the notion of terrorism does not exist as an independent phenomenon. It is an abstract noun. More precisely, it is merely a tactic—the creation of fear for political ends—that can be employed by any social actor, be it state or non-state, in any context, without any necessary moral value being involved.</w:t>
      </w:r>
      <w:r w:rsidRPr="005651E5">
        <w:rPr>
          <w:sz w:val="12"/>
        </w:rPr>
        <w:t>¶</w:t>
      </w:r>
      <w:r w:rsidRPr="005651E5">
        <w:t xml:space="preserve"> </w:t>
      </w:r>
      <w:proofErr w:type="gramStart"/>
      <w:r w:rsidRPr="005651E5">
        <w:t>Ironically</w:t>
      </w:r>
      <w:proofErr w:type="gramEnd"/>
      <w:r w:rsidRPr="005651E5">
        <w:t xml:space="preserve">, then, </w:t>
      </w:r>
      <w:r w:rsidRPr="00101DA0">
        <w:rPr>
          <w:rStyle w:val="StyleUnderline"/>
        </w:rPr>
        <w:t>strategic theory offers a far more “critical perspective on terrorism” than do the perspectives advanced in this journal.</w:t>
      </w:r>
      <w:r w:rsidRPr="005651E5">
        <w:t xml:space="preserve"> </w:t>
      </w:r>
      <w:proofErr w:type="spellStart"/>
      <w:r w:rsidRPr="005651E5">
        <w:t>Guelke</w:t>
      </w:r>
      <w:proofErr w:type="spellEnd"/>
      <w:r w:rsidRPr="005651E5">
        <w:t xml:space="preserve">, for example, propounds a curiously orthodox standpoint when he asserts: “to describe an act as one of terrorism, without the qualification of quotation marks to indicate the author's distance from such a </w:t>
      </w:r>
      <w:proofErr w:type="spellStart"/>
      <w:r w:rsidRPr="005651E5">
        <w:t>judgement</w:t>
      </w:r>
      <w:proofErr w:type="spellEnd"/>
      <w:r w:rsidRPr="005651E5">
        <w:t xml:space="preserve">, is to condemn it as absolutely illegitimate” (p. 19). If you are a strategic theorist this is an invalid claim. </w:t>
      </w:r>
      <w:r w:rsidRPr="00101DA0">
        <w:rPr>
          <w:rStyle w:val="StyleUnderline"/>
        </w:rPr>
        <w:t>Terrorism is simply a method to achieve an end. Any moral judgment on the act is entirely separate. To fuse the two is a category mistake</w:t>
      </w:r>
      <w:r w:rsidRPr="005651E5">
        <w:t xml:space="preserve">. In strategic theory, which </w:t>
      </w:r>
      <w:proofErr w:type="spellStart"/>
      <w:r w:rsidRPr="005651E5">
        <w:t>Guelke</w:t>
      </w:r>
      <w:proofErr w:type="spellEnd"/>
      <w:r w:rsidRPr="005651E5">
        <w:t xml:space="preserve"> ignores, terrorism does not, ipso facto, denote “absolutely illegitimate violence.”</w:t>
      </w:r>
      <w:r w:rsidRPr="005651E5">
        <w:rPr>
          <w:sz w:val="12"/>
        </w:rPr>
        <w:t>¶</w:t>
      </w:r>
      <w:r w:rsidRPr="005651E5">
        <w:t xml:space="preserve"> Intriguingly, </w:t>
      </w:r>
      <w:proofErr w:type="spellStart"/>
      <w:r w:rsidRPr="005651E5">
        <w:t>Stohl</w:t>
      </w:r>
      <w:proofErr w:type="spellEnd"/>
      <w:r w:rsidRPr="005651E5">
        <w:t xml:space="preserve">, Booth, and Burke also imply that a strategic understanding forms part of their critical viewpoint. Booth, for instance, argues in one of his commandments that terrorism should be seen as a conscious human choice. Few strategic theorists would disagree. Similarly, Burke feels that there does “appear to be a consensus” that terrorism is a “form of instrumental political violence” (p. 38). The problem for the contributors to this volume is that they cannot emancipate themselves from the very orthodox assumption that the word terrorism is pejorative. That may be the popular understanding of the term, but inherently terrorism conveys no necessary connotation of moral condemnation. “Is terrorism a form of warfare, insurgency, struggle, resistance, coercion, atrocity, or great political crime,” Burke asks rhetorically. But once more he misses the point. </w:t>
      </w:r>
      <w:r w:rsidRPr="00101DA0">
        <w:rPr>
          <w:rStyle w:val="StyleUnderline"/>
        </w:rPr>
        <w:t>All violence is instrumental. Grading it according to whether it is insurgency, resistance, or atrocity is irrelevant. Any strategic actor may practice forms of warfare.</w:t>
      </w:r>
      <w:r w:rsidRPr="005651E5">
        <w:t xml:space="preserve"> For this reason </w:t>
      </w:r>
      <w:r w:rsidRPr="00101DA0">
        <w:rPr>
          <w:rStyle w:val="StyleUnderline"/>
        </w:rPr>
        <w:t>Burke's further claim that existing definitions of terrorism have “specifically excluded states as possible perpetrators and privilege them as targets,” is wholly inaccurate</w:t>
      </w:r>
      <w:r w:rsidRPr="005651E5">
        <w:t xml:space="preserve"> (p. 38). Strategic theory has never excluded state-directed terrorism as an object of study, and neither for that matter, as </w:t>
      </w:r>
      <w:proofErr w:type="spellStart"/>
      <w:r w:rsidRPr="005651E5">
        <w:t>Horgan</w:t>
      </w:r>
      <w:proofErr w:type="spellEnd"/>
      <w:r w:rsidRPr="005651E5">
        <w:t xml:space="preserve"> and Boyle point out, have more conventional studies of terrorism.</w:t>
      </w:r>
      <w:r w:rsidRPr="005651E5">
        <w:rPr>
          <w:sz w:val="12"/>
        </w:rPr>
        <w:t>¶</w:t>
      </w:r>
      <w:r w:rsidRPr="005651E5">
        <w:t xml:space="preserve"> Yet, Burke offers—as a critical revelation—that “the strategic intent behind the US bombing of North Vietnam and Cambodia, Israel's bombing of Lebanon, or the sanctions against Iraq is also terrorist.” He continues: “My point is not to remind us that states </w:t>
      </w:r>
      <w:proofErr w:type="spellStart"/>
      <w:r w:rsidRPr="005651E5">
        <w:t>practise</w:t>
      </w:r>
      <w:proofErr w:type="spellEnd"/>
      <w:r w:rsidRPr="005651E5">
        <w:t xml:space="preserve"> terror, but to show how mainstream</w:t>
      </w:r>
      <w:r w:rsidRPr="005651E5">
        <w:rPr>
          <w:rStyle w:val="apple-converted-space"/>
          <w:sz w:val="10"/>
          <w:szCs w:val="18"/>
        </w:rPr>
        <w:t xml:space="preserve"> </w:t>
      </w:r>
      <w:r w:rsidRPr="005651E5">
        <w:rPr>
          <w:i/>
          <w:iCs/>
        </w:rPr>
        <w:t>strategic doctrines</w:t>
      </w:r>
      <w:r w:rsidRPr="005651E5">
        <w:rPr>
          <w:rStyle w:val="apple-converted-space"/>
          <w:sz w:val="10"/>
          <w:szCs w:val="18"/>
        </w:rPr>
        <w:t xml:space="preserve"> </w:t>
      </w:r>
      <w:r w:rsidRPr="005651E5">
        <w:t xml:space="preserve">are terrorist in these terms and undermine any prospect of achieving the normative consensus if such terrorism is to be reduced and eventually eliminated” (original italics) (p. 41). This is not merely confused, it displays remarkable nescience on the part of one engaged in teaching the next generation of graduates from the Australian </w:t>
      </w:r>
      <w:proofErr w:type="spellStart"/>
      <w:r w:rsidRPr="005651E5">
        <w:t>Defence</w:t>
      </w:r>
      <w:proofErr w:type="spellEnd"/>
      <w:r w:rsidRPr="005651E5">
        <w:t xml:space="preserve"> Force Academy. Strategic theory conventionally recognizes that actions on the part of state or non-state actors that aim to create fear (such as the allied aerial bombing of Germany in World War II or the nuclear deterrent posture of Mutually Assured Destruction) can be terroristic in nature.</w:t>
      </w:r>
      <w:r w:rsidRPr="005651E5">
        <w:rPr>
          <w:color w:val="000000"/>
          <w:szCs w:val="18"/>
          <w:vertAlign w:val="superscript"/>
        </w:rPr>
        <w:t>7</w:t>
      </w:r>
      <w:r w:rsidRPr="005651E5">
        <w:rPr>
          <w:rStyle w:val="apple-converted-space"/>
          <w:sz w:val="10"/>
          <w:szCs w:val="18"/>
        </w:rPr>
        <w:t xml:space="preserve"> </w:t>
      </w:r>
      <w:r w:rsidRPr="005651E5">
        <w:t>The problem for critical analysts like Burke is that they impute their own moral valuations to the term terror. Strategic theorists do not. Moreover, the statement that this undermines any prospect that terrorism can be eliminated is illogical: you can never eliminate an abstract noun.</w:t>
      </w:r>
      <w:r w:rsidRPr="005651E5">
        <w:rPr>
          <w:sz w:val="12"/>
        </w:rPr>
        <w:t>¶</w:t>
      </w:r>
      <w:r w:rsidRPr="005651E5">
        <w:t xml:space="preserve"> Consequently, </w:t>
      </w:r>
      <w:r w:rsidRPr="00101DA0">
        <w:rPr>
          <w:rStyle w:val="StyleUnderline"/>
        </w:rPr>
        <w:t xml:space="preserve">those interested in a truly “critical” approach to the subject should perhaps turn to strategic theory for some relief from the strictures that have traditionally governed the study of terrorism, not to self-proclaimed </w:t>
      </w:r>
      <w:r w:rsidRPr="00101DA0">
        <w:rPr>
          <w:rStyle w:val="StyleUnderline"/>
          <w:highlight w:val="yellow"/>
        </w:rPr>
        <w:t>critical theorists</w:t>
      </w:r>
      <w:r w:rsidRPr="00101DA0">
        <w:rPr>
          <w:rStyle w:val="StyleUnderline"/>
        </w:rPr>
        <w:t xml:space="preserve"> who only </w:t>
      </w:r>
      <w:r w:rsidRPr="00101DA0">
        <w:rPr>
          <w:rStyle w:val="StyleUnderline"/>
          <w:highlight w:val="yellow"/>
        </w:rPr>
        <w:t xml:space="preserve">replicate </w:t>
      </w:r>
      <w:r w:rsidRPr="00101DA0">
        <w:rPr>
          <w:rStyle w:val="Emphasis"/>
          <w:highlight w:val="yellow"/>
        </w:rPr>
        <w:t>the flawed understandings of those</w:t>
      </w:r>
      <w:r w:rsidRPr="00101DA0">
        <w:rPr>
          <w:rStyle w:val="StyleUnderline"/>
        </w:rPr>
        <w:t xml:space="preserve"> whom </w:t>
      </w:r>
      <w:r w:rsidRPr="00101DA0">
        <w:rPr>
          <w:rStyle w:val="StyleUnderline"/>
          <w:highlight w:val="yellow"/>
        </w:rPr>
        <w:t>they criticize</w:t>
      </w:r>
      <w:r w:rsidRPr="00101DA0">
        <w:rPr>
          <w:rStyle w:val="StyleUnderline"/>
        </w:rPr>
        <w:t>.</w:t>
      </w:r>
      <w:r w:rsidRPr="005651E5">
        <w:t xml:space="preserve"> </w:t>
      </w:r>
      <w:proofErr w:type="spellStart"/>
      <w:r w:rsidRPr="005651E5">
        <w:t>Horgan</w:t>
      </w:r>
      <w:proofErr w:type="spellEnd"/>
      <w:r w:rsidRPr="005651E5">
        <w:t xml:space="preserve"> and Boyle conclude their thoughtful article by claiming that critical terrorism studies has more in common with traditional terrorism research than critical theorists would possibly like to admit. These reviewers agree: they are two sides of the same coin.</w:t>
      </w:r>
      <w:r w:rsidRPr="005651E5">
        <w:rPr>
          <w:sz w:val="12"/>
        </w:rPr>
        <w:t>¶</w:t>
      </w:r>
      <w:r w:rsidRPr="005651E5">
        <w:t xml:space="preserve"> Conclusion</w:t>
      </w:r>
      <w:r w:rsidRPr="005651E5">
        <w:rPr>
          <w:rStyle w:val="apple-style-span"/>
          <w:sz w:val="12"/>
        </w:rPr>
        <w:t>¶</w:t>
      </w:r>
      <w:r w:rsidRPr="005651E5">
        <w:rPr>
          <w:rStyle w:val="apple-style-span"/>
          <w:sz w:val="10"/>
        </w:rPr>
        <w:t xml:space="preserve"> </w:t>
      </w:r>
      <w:r w:rsidRPr="005651E5">
        <w:t xml:space="preserve">In the looking glass world of critical terror studies the conventional analysis of terrorism is ontologically challenged, lacks self-reflexivity, and is policy oriented. By contrast, critical theory's ethicist, yet relativist, and deconstructive gaze reveals that we are all terrorists now and must empathize with those sub-state actors who have recourse to violence for whatever motive. Despite their intolerable </w:t>
      </w:r>
      <w:proofErr w:type="spellStart"/>
      <w:r w:rsidRPr="005651E5">
        <w:t>othering</w:t>
      </w:r>
      <w:proofErr w:type="spellEnd"/>
      <w:r w:rsidRPr="005651E5">
        <w:t xml:space="preserve"> by media and governments, terrorists are really no different from us. In fact, there is terror as the weapon of the weak and the far worse economic and coercive terror of the liberal state. Terrorists therefore deserve empathy and they must be discursively engaged.</w:t>
      </w:r>
      <w:r w:rsidRPr="005651E5">
        <w:rPr>
          <w:sz w:val="12"/>
        </w:rPr>
        <w:t>¶</w:t>
      </w:r>
      <w:r w:rsidRPr="005651E5">
        <w:t xml:space="preserve"> </w:t>
      </w:r>
      <w:proofErr w:type="gramStart"/>
      <w:r w:rsidRPr="00101DA0">
        <w:rPr>
          <w:rStyle w:val="StyleUnderline"/>
        </w:rPr>
        <w:t>At</w:t>
      </w:r>
      <w:proofErr w:type="gramEnd"/>
      <w:r w:rsidRPr="00101DA0">
        <w:rPr>
          <w:rStyle w:val="StyleUnderline"/>
        </w:rPr>
        <w:t xml:space="preserve"> the core of this understanding sits a radical pacifism and an idealism that requires not the status quo but communication and “human emancipation</w:t>
      </w:r>
      <w:r w:rsidRPr="005651E5">
        <w:t xml:space="preserve">.” </w:t>
      </w:r>
      <w:r w:rsidRPr="00101DA0">
        <w:rPr>
          <w:rStyle w:val="StyleUnderline"/>
        </w:rPr>
        <w:t>Until this radical post-</w:t>
      </w:r>
      <w:r w:rsidRPr="00A367D4">
        <w:rPr>
          <w:rStyle w:val="StyleUnderline"/>
        </w:rPr>
        <w:t>national</w:t>
      </w:r>
      <w:r w:rsidRPr="00101DA0">
        <w:rPr>
          <w:rStyle w:val="StyleUnderline"/>
        </w:rPr>
        <w:t xml:space="preserve"> </w:t>
      </w:r>
      <w:r w:rsidRPr="00101DA0">
        <w:rPr>
          <w:rStyle w:val="Emphasis"/>
        </w:rPr>
        <w:t>utopia</w:t>
      </w:r>
      <w:r w:rsidRPr="00101DA0">
        <w:rPr>
          <w:rStyle w:val="StyleUnderline"/>
        </w:rPr>
        <w:t xml:space="preserve"> arrives both force and the discourse of evil must be abandoned and instead therapy and un-coerced conversation must be practiced. In</w:t>
      </w:r>
      <w:r w:rsidRPr="005651E5">
        <w:t xml:space="preserve"> the popular ABC drama</w:t>
      </w:r>
      <w:r w:rsidRPr="005651E5">
        <w:rPr>
          <w:rStyle w:val="apple-converted-space"/>
          <w:sz w:val="10"/>
          <w:szCs w:val="18"/>
        </w:rPr>
        <w:t xml:space="preserve"> </w:t>
      </w:r>
      <w:r w:rsidRPr="00A367D4">
        <w:rPr>
          <w:i/>
          <w:iCs/>
          <w:u w:val="single"/>
        </w:rPr>
        <w:t>Boston Legal</w:t>
      </w:r>
      <w:r w:rsidRPr="005651E5">
        <w:rPr>
          <w:rStyle w:val="apple-converted-space"/>
          <w:sz w:val="10"/>
          <w:szCs w:val="18"/>
        </w:rPr>
        <w:t xml:space="preserve"> </w:t>
      </w:r>
      <w:r w:rsidRPr="00101DA0">
        <w:rPr>
          <w:rStyle w:val="StyleUnderline"/>
        </w:rPr>
        <w:t>Judge</w:t>
      </w:r>
      <w:r w:rsidRPr="005651E5">
        <w:t xml:space="preserve"> </w:t>
      </w:r>
      <w:r w:rsidRPr="00101DA0">
        <w:rPr>
          <w:rStyle w:val="StyleUnderline"/>
        </w:rPr>
        <w:t xml:space="preserve">Brown perennially referred to the vague, </w:t>
      </w:r>
      <w:r w:rsidRPr="00101DA0">
        <w:rPr>
          <w:rStyle w:val="Emphasis"/>
        </w:rPr>
        <w:t>irrelevant</w:t>
      </w:r>
      <w:r w:rsidRPr="00101DA0">
        <w:rPr>
          <w:rStyle w:val="StyleUnderline"/>
        </w:rPr>
        <w:t xml:space="preserve">, </w:t>
      </w:r>
      <w:r w:rsidRPr="00101DA0">
        <w:rPr>
          <w:rStyle w:val="Emphasis"/>
        </w:rPr>
        <w:t>jargon-ridden</w:t>
      </w:r>
      <w:r w:rsidRPr="00101DA0">
        <w:rPr>
          <w:rStyle w:val="StyleUnderline"/>
        </w:rPr>
        <w:t xml:space="preserve"> statements of lawyers </w:t>
      </w:r>
      <w:r w:rsidRPr="00101DA0">
        <w:rPr>
          <w:rStyle w:val="Emphasis"/>
        </w:rPr>
        <w:t>as “jibber jabber</w:t>
      </w:r>
      <w:r w:rsidRPr="00101DA0">
        <w:rPr>
          <w:rStyle w:val="StyleUnderline"/>
        </w:rPr>
        <w:t>.</w:t>
      </w:r>
      <w:r w:rsidRPr="005651E5">
        <w:t xml:space="preserve">” </w:t>
      </w:r>
      <w:r w:rsidRPr="00101DA0">
        <w:rPr>
          <w:rStyle w:val="StyleUnderline"/>
        </w:rPr>
        <w:t>The</w:t>
      </w:r>
      <w:r w:rsidRPr="005651E5">
        <w:t xml:space="preserve"> </w:t>
      </w:r>
      <w:proofErr w:type="spellStart"/>
      <w:r w:rsidRPr="005651E5">
        <w:t>Aberystwyth</w:t>
      </w:r>
      <w:proofErr w:type="spellEnd"/>
      <w:r w:rsidRPr="005651E5">
        <w:t xml:space="preserve">-based </w:t>
      </w:r>
      <w:r w:rsidRPr="00101DA0">
        <w:rPr>
          <w:rStyle w:val="StyleUnderline"/>
        </w:rPr>
        <w:t>school of critical internationalist utopianism that increasingly dominates the study of international relations</w:t>
      </w:r>
      <w:r w:rsidRPr="005651E5">
        <w:t xml:space="preserve"> in Britain and Australia </w:t>
      </w:r>
      <w:r w:rsidRPr="00101DA0">
        <w:rPr>
          <w:rStyle w:val="StyleUnderline"/>
        </w:rPr>
        <w:t xml:space="preserve">has refined a higher order incoherence that may be termed </w:t>
      </w:r>
      <w:proofErr w:type="spellStart"/>
      <w:r w:rsidRPr="00101DA0">
        <w:rPr>
          <w:rStyle w:val="StyleUnderline"/>
        </w:rPr>
        <w:t>Aber</w:t>
      </w:r>
      <w:proofErr w:type="spellEnd"/>
      <w:r w:rsidRPr="00101DA0">
        <w:rPr>
          <w:rStyle w:val="StyleUnderline"/>
        </w:rPr>
        <w:t xml:space="preserve"> jabber</w:t>
      </w:r>
      <w:r w:rsidRPr="005651E5">
        <w:t xml:space="preserve">. </w:t>
      </w:r>
      <w:r w:rsidRPr="00101DA0">
        <w:rPr>
          <w:rStyle w:val="StyleUnderline"/>
        </w:rPr>
        <w:t>The pages of the journal of</w:t>
      </w:r>
      <w:r w:rsidRPr="005651E5">
        <w:rPr>
          <w:rStyle w:val="apple-converted-space"/>
          <w:sz w:val="10"/>
          <w:szCs w:val="18"/>
        </w:rPr>
        <w:t xml:space="preserve"> </w:t>
      </w:r>
      <w:r w:rsidRPr="00E73D3F">
        <w:rPr>
          <w:i/>
          <w:iCs/>
          <w:u w:val="single"/>
        </w:rPr>
        <w:t>Critical Studies on Terrorism</w:t>
      </w:r>
      <w:r w:rsidRPr="005651E5">
        <w:rPr>
          <w:rStyle w:val="apple-converted-space"/>
          <w:sz w:val="10"/>
          <w:szCs w:val="18"/>
        </w:rPr>
        <w:t xml:space="preserve"> </w:t>
      </w:r>
      <w:r w:rsidRPr="00101DA0">
        <w:rPr>
          <w:rStyle w:val="StyleUnderline"/>
        </w:rPr>
        <w:t>are its natural home</w:t>
      </w:r>
      <w:r w:rsidRPr="005651E5">
        <w:t>.</w:t>
      </w:r>
    </w:p>
    <w:p w:rsidR="007F46A6" w:rsidRDefault="007F46A6" w:rsidP="007F46A6">
      <w:pPr>
        <w:pStyle w:val="Heading4"/>
        <w:rPr>
          <w:rFonts w:eastAsia="Calibri"/>
        </w:rPr>
      </w:pPr>
      <w:r>
        <w:rPr>
          <w:rFonts w:eastAsia="Calibri"/>
        </w:rPr>
        <w:t xml:space="preserve">CTS is wrong---our authors are at least as objective as theirs </w:t>
      </w:r>
    </w:p>
    <w:p w:rsidR="007F46A6" w:rsidRDefault="007F46A6" w:rsidP="007F46A6">
      <w:proofErr w:type="spellStart"/>
      <w:r>
        <w:t>Verena</w:t>
      </w:r>
      <w:proofErr w:type="spellEnd"/>
      <w:r>
        <w:t xml:space="preserve"> </w:t>
      </w:r>
      <w:proofErr w:type="spellStart"/>
      <w:r w:rsidRPr="005509EA">
        <w:rPr>
          <w:rStyle w:val="Style13ptBold"/>
        </w:rPr>
        <w:t>Erlenbusch</w:t>
      </w:r>
      <w:proofErr w:type="spellEnd"/>
      <w:r w:rsidRPr="005509EA">
        <w:rPr>
          <w:rStyle w:val="Style13ptBold"/>
        </w:rPr>
        <w:t xml:space="preserve"> 13</w:t>
      </w:r>
      <w:r>
        <w:t>, Assistant Professor in the Department of Philosophy at the University of Memphis., How (Not) to Study Terrorism, http://www.tandfonline.com/doi/pdf/10.1080/13698230.2013.767040</w:t>
      </w:r>
    </w:p>
    <w:p w:rsidR="007F46A6" w:rsidRDefault="007F46A6" w:rsidP="007F46A6">
      <w:pPr>
        <w:pStyle w:val="card"/>
      </w:pPr>
      <w:r w:rsidRPr="005509EA">
        <w:rPr>
          <w:rStyle w:val="StyleUnderline"/>
        </w:rPr>
        <w:t xml:space="preserve">Even though </w:t>
      </w:r>
      <w:r w:rsidRPr="00C5449F">
        <w:rPr>
          <w:rStyle w:val="StyleUnderline"/>
          <w:highlight w:val="yellow"/>
        </w:rPr>
        <w:t>CTS</w:t>
      </w:r>
      <w:r w:rsidRPr="005509EA">
        <w:rPr>
          <w:rStyle w:val="StyleUnderline"/>
        </w:rPr>
        <w:t xml:space="preserve"> scholars</w:t>
      </w:r>
      <w:r w:rsidRPr="00C5449F">
        <w:t xml:space="preserve"> </w:t>
      </w:r>
      <w:r w:rsidRPr="005509EA">
        <w:rPr>
          <w:rStyle w:val="StyleUnderline"/>
        </w:rPr>
        <w:t xml:space="preserve">correctly point out some </w:t>
      </w:r>
      <w:r w:rsidRPr="00C5449F">
        <w:t xml:space="preserve">of the major </w:t>
      </w:r>
      <w:r w:rsidRPr="005509EA">
        <w:rPr>
          <w:rStyle w:val="StyleUnderline"/>
        </w:rPr>
        <w:t>short- comings of conventional terrorism scholarship</w:t>
      </w:r>
      <w:r w:rsidRPr="00C5449F">
        <w:t xml:space="preserve">, </w:t>
      </w:r>
      <w:r w:rsidRPr="005509EA">
        <w:rPr>
          <w:rStyle w:val="StyleUnderline"/>
        </w:rPr>
        <w:t xml:space="preserve">some of their </w:t>
      </w:r>
      <w:r w:rsidRPr="00C5449F">
        <w:rPr>
          <w:rStyle w:val="StyleUnderline"/>
          <w:highlight w:val="yellow"/>
        </w:rPr>
        <w:t>key objections are simply false</w:t>
      </w:r>
      <w:r w:rsidRPr="00C5449F">
        <w:t xml:space="preserve">. First, </w:t>
      </w:r>
      <w:r w:rsidRPr="00C5449F">
        <w:rPr>
          <w:rStyle w:val="StyleUnderline"/>
          <w:highlight w:val="yellow"/>
        </w:rPr>
        <w:t>claiming that</w:t>
      </w:r>
      <w:r w:rsidRPr="00C5449F">
        <w:t xml:space="preserve"> the field of </w:t>
      </w:r>
      <w:r w:rsidRPr="00C5449F">
        <w:rPr>
          <w:rStyle w:val="StyleUnderline"/>
          <w:highlight w:val="yellow"/>
        </w:rPr>
        <w:t xml:space="preserve">terrorism research lacks historicity, </w:t>
      </w:r>
      <w:proofErr w:type="spellStart"/>
      <w:r w:rsidRPr="00C5449F">
        <w:rPr>
          <w:rStyle w:val="StyleUnderline"/>
          <w:highlight w:val="yellow"/>
        </w:rPr>
        <w:t>interdisciplinarity</w:t>
      </w:r>
      <w:proofErr w:type="spellEnd"/>
      <w:r w:rsidRPr="00C5449F">
        <w:rPr>
          <w:rStyle w:val="StyleUnderline"/>
          <w:highlight w:val="yellow"/>
        </w:rPr>
        <w:t xml:space="preserve">, and a focus on state terrorism is </w:t>
      </w:r>
      <w:r w:rsidRPr="00101DA0">
        <w:rPr>
          <w:rStyle w:val="Emphasis"/>
        </w:rPr>
        <w:t xml:space="preserve">disingenuous and </w:t>
      </w:r>
      <w:r w:rsidRPr="00101DA0">
        <w:rPr>
          <w:rStyle w:val="Emphasis"/>
          <w:highlight w:val="yellow"/>
        </w:rPr>
        <w:t>factually wrong</w:t>
      </w:r>
      <w:r w:rsidRPr="00C5449F">
        <w:t xml:space="preserve">. While the way in which historical examples of terrorism are used in much of the more mainstream literature is indeed problematic (see the second section above), critical scholars of terrorism are wrong to accuse traditional scholarship of a lack of historicity and con- </w:t>
      </w:r>
      <w:proofErr w:type="spellStart"/>
      <w:r w:rsidRPr="00C5449F">
        <w:t>textualization</w:t>
      </w:r>
      <w:proofErr w:type="spellEnd"/>
      <w:r w:rsidRPr="00C5449F">
        <w:t xml:space="preserve">. Even though one might harbor legitimate concerns about the motivations for and approach to historical examples, it is insincere, to say the least, to discount a whole body of literature examining the relevance of the history of political violence for terrorism studies. Second, </w:t>
      </w:r>
      <w:r w:rsidRPr="00C5449F">
        <w:rPr>
          <w:rStyle w:val="StyleUnderline"/>
        </w:rPr>
        <w:t>it is</w:t>
      </w:r>
      <w:r w:rsidRPr="00C5449F">
        <w:t xml:space="preserve"> certainly </w:t>
      </w:r>
      <w:r w:rsidRPr="005509EA">
        <w:rPr>
          <w:rStyle w:val="StyleUnderline"/>
        </w:rPr>
        <w:t xml:space="preserve">true that </w:t>
      </w:r>
      <w:r w:rsidRPr="00C5449F">
        <w:rPr>
          <w:rStyle w:val="StyleUnderline"/>
          <w:highlight w:val="yellow"/>
        </w:rPr>
        <w:t>the bulk</w:t>
      </w:r>
      <w:r w:rsidRPr="005509EA">
        <w:rPr>
          <w:rStyle w:val="StyleUnderline"/>
        </w:rPr>
        <w:t xml:space="preserve"> of terrorism research </w:t>
      </w:r>
      <w:r w:rsidRPr="00C5449F">
        <w:rPr>
          <w:rStyle w:val="StyleUnderline"/>
          <w:highlight w:val="yellow"/>
        </w:rPr>
        <w:t>has</w:t>
      </w:r>
      <w:r w:rsidRPr="00C5449F">
        <w:t xml:space="preserve"> traditionally </w:t>
      </w:r>
      <w:r w:rsidRPr="00C5449F">
        <w:rPr>
          <w:rStyle w:val="StyleUnderline"/>
          <w:highlight w:val="yellow"/>
        </w:rPr>
        <w:t>been policy oriented</w:t>
      </w:r>
      <w:r w:rsidRPr="00C5449F">
        <w:t xml:space="preserve"> or at least used for political purposes. </w:t>
      </w:r>
      <w:r>
        <w:rPr>
          <w:rStyle w:val="StyleUnderline"/>
        </w:rPr>
        <w:t xml:space="preserve">Nevertheless, </w:t>
      </w:r>
      <w:r w:rsidRPr="00101DA0">
        <w:rPr>
          <w:rStyle w:val="Emphasis"/>
          <w:highlight w:val="yellow"/>
        </w:rPr>
        <w:t>it does not follow that neutral</w:t>
      </w:r>
      <w:r w:rsidRPr="00C5449F">
        <w:t xml:space="preserve"> or unbiased </w:t>
      </w:r>
      <w:r w:rsidRPr="00101DA0">
        <w:rPr>
          <w:rStyle w:val="Emphasis"/>
          <w:highlight w:val="yellow"/>
        </w:rPr>
        <w:t>knowledge about terrorism</w:t>
      </w:r>
      <w:r w:rsidRPr="00C5449F">
        <w:t xml:space="preserve">, including knowledge about the contexts and conditions in which something like terrorism is mobilized as a form of violence or as a discursive representation of violence, </w:t>
      </w:r>
      <w:r w:rsidRPr="00101DA0">
        <w:rPr>
          <w:rStyle w:val="Emphasis"/>
          <w:highlight w:val="yellow"/>
        </w:rPr>
        <w:t>is impossible</w:t>
      </w:r>
      <w:r w:rsidRPr="00101DA0">
        <w:rPr>
          <w:rStyle w:val="Emphasis"/>
        </w:rPr>
        <w:t>.</w:t>
      </w:r>
      <w:r w:rsidRPr="00C5449F">
        <w:t xml:space="preserve"> </w:t>
      </w:r>
      <w:r w:rsidRPr="00C5449F">
        <w:rPr>
          <w:rStyle w:val="StyleUnderline"/>
          <w:highlight w:val="yellow"/>
        </w:rPr>
        <w:t xml:space="preserve">Neither does the </w:t>
      </w:r>
      <w:r w:rsidRPr="00C5449F">
        <w:rPr>
          <w:rStyle w:val="StyleUnderline"/>
        </w:rPr>
        <w:t>overwhelmingly</w:t>
      </w:r>
      <w:r w:rsidRPr="00D83F9F">
        <w:rPr>
          <w:rStyle w:val="StyleUnderline"/>
        </w:rPr>
        <w:t xml:space="preserve"> </w:t>
      </w:r>
      <w:r w:rsidRPr="00C5449F">
        <w:rPr>
          <w:rStyle w:val="StyleUnderline"/>
          <w:highlight w:val="yellow"/>
        </w:rPr>
        <w:t>pejorative understanding of the term ‘terrorism’</w:t>
      </w:r>
      <w:r w:rsidRPr="00D83F9F">
        <w:rPr>
          <w:rStyle w:val="StyleUnderline"/>
        </w:rPr>
        <w:t xml:space="preserve"> </w:t>
      </w:r>
      <w:r w:rsidRPr="00C5449F">
        <w:t xml:space="preserve">necessarily </w:t>
      </w:r>
      <w:r w:rsidRPr="00C5449F">
        <w:rPr>
          <w:rStyle w:val="StyleUnderline"/>
          <w:highlight w:val="yellow"/>
        </w:rPr>
        <w:t>preclude</w:t>
      </w:r>
      <w:r w:rsidRPr="00D83F9F">
        <w:rPr>
          <w:rStyle w:val="StyleUnderline"/>
        </w:rPr>
        <w:t xml:space="preserve"> any objective </w:t>
      </w:r>
      <w:r w:rsidRPr="00C5449F">
        <w:rPr>
          <w:rStyle w:val="StyleUnderline"/>
          <w:highlight w:val="yellow"/>
        </w:rPr>
        <w:t>knowledge of</w:t>
      </w:r>
      <w:r w:rsidRPr="00C5449F">
        <w:rPr>
          <w:rStyle w:val="StyleUnderline"/>
        </w:rPr>
        <w:t xml:space="preserve"> the</w:t>
      </w:r>
      <w:r w:rsidRPr="00D83F9F">
        <w:rPr>
          <w:rStyle w:val="StyleUnderline"/>
        </w:rPr>
        <w:t xml:space="preserve"> concept, its meaning, and </w:t>
      </w:r>
      <w:r w:rsidRPr="00C5449F">
        <w:rPr>
          <w:rStyle w:val="StyleUnderline"/>
          <w:highlight w:val="yellow"/>
        </w:rPr>
        <w:t>its use</w:t>
      </w:r>
      <w:r w:rsidRPr="00D83F9F">
        <w:rPr>
          <w:rStyle w:val="StyleUnderline"/>
        </w:rPr>
        <w:t>.</w:t>
      </w:r>
      <w:r w:rsidRPr="00C5449F">
        <w:t xml:space="preserve"> Similarly, many more mainstream scholars in the field have documented the use of terrorism his- </w:t>
      </w:r>
      <w:proofErr w:type="spellStart"/>
      <w:r w:rsidRPr="00C5449F">
        <w:t>torically</w:t>
      </w:r>
      <w:proofErr w:type="spellEnd"/>
      <w:r w:rsidRPr="00C5449F">
        <w:t xml:space="preserve"> made by states and governments against their own populations. While it is true that these scholars have generally been unwilling to extend this kind of analysis to the United States and other liberal democracies, a wholesale dismissal of terrorism research for not considering state terrorism tout court is both false and dishonest.7 More interesting for the purpose of this article, however, is the solution proposed by CTS to the failure of Terrorism Studies to generate an accepted definition of terrorism. </w:t>
      </w:r>
      <w:r w:rsidRPr="00D83F9F">
        <w:rPr>
          <w:rStyle w:val="StyleUnderline"/>
        </w:rPr>
        <w:t xml:space="preserve">One might expect a certain reluctance to define terrorism, given CTS scholars’ commitment to the ‘inherent ontological instability of </w:t>
      </w:r>
      <w:r w:rsidRPr="00C5449F">
        <w:t>the “</w:t>
      </w:r>
      <w:r w:rsidRPr="00D83F9F">
        <w:rPr>
          <w:rStyle w:val="StyleUnderline"/>
        </w:rPr>
        <w:t>terrorism</w:t>
      </w:r>
      <w:r w:rsidRPr="00C5449F">
        <w:t xml:space="preserve">” category’ (Jackson 2007, p. 244) </w:t>
      </w:r>
      <w:r w:rsidRPr="00D83F9F">
        <w:rPr>
          <w:rStyle w:val="StyleUnderline"/>
        </w:rPr>
        <w:t>and their consequent skepticism</w:t>
      </w:r>
      <w:r w:rsidRPr="00C5449F">
        <w:t xml:space="preserve"> towards [...] the ‘terrorism’ label because it is recognized that in practice it has always been a pejorative rather than analytical term and that to use the term is a powerful form of labeling that implies a political judge- </w:t>
      </w:r>
      <w:proofErr w:type="spellStart"/>
      <w:r w:rsidRPr="00C5449F">
        <w:t>ment</w:t>
      </w:r>
      <w:proofErr w:type="spellEnd"/>
      <w:r w:rsidRPr="00C5449F">
        <w:t xml:space="preserve"> about the legitimacy of actors and their actions. (p. 247) It is, therefore, all the more surprising that ‘CTS views terrorism </w:t>
      </w:r>
      <w:proofErr w:type="spellStart"/>
      <w:r w:rsidRPr="00C5449F">
        <w:t>funda</w:t>
      </w:r>
      <w:proofErr w:type="spellEnd"/>
      <w:r w:rsidRPr="00C5449F">
        <w:t xml:space="preserve">- mentally as a strategy or a tactic of political violence’ which ‘involves the deliberate targeting of civilians in order to intimidate or </w:t>
      </w:r>
      <w:proofErr w:type="spellStart"/>
      <w:r w:rsidRPr="00C5449F">
        <w:t>terrorise</w:t>
      </w:r>
      <w:proofErr w:type="spellEnd"/>
      <w:r w:rsidRPr="00C5449F">
        <w:t xml:space="preserve"> for dis- </w:t>
      </w:r>
      <w:proofErr w:type="spellStart"/>
      <w:r w:rsidRPr="00C5449F">
        <w:t>tinctly</w:t>
      </w:r>
      <w:proofErr w:type="spellEnd"/>
      <w:r w:rsidRPr="00C5449F">
        <w:t xml:space="preserve"> political purposes’ (p. 248). Despite the claim that terrorism is neither a ‘brute fact’ nor an ‘</w:t>
      </w:r>
      <w:proofErr w:type="spellStart"/>
      <w:r w:rsidRPr="00C5449F">
        <w:t>analyti</w:t>
      </w:r>
      <w:proofErr w:type="spellEnd"/>
      <w:r w:rsidRPr="00C5449F">
        <w:t xml:space="preserve">- </w:t>
      </w:r>
      <w:proofErr w:type="spellStart"/>
      <w:r w:rsidRPr="00C5449F">
        <w:t>cal</w:t>
      </w:r>
      <w:proofErr w:type="spellEnd"/>
      <w:r w:rsidRPr="00C5449F">
        <w:t xml:space="preserve"> term’ but instead a way of representing violence in a certain way (p. 247), CTS nevertheless conceptualizes terrorism as a ‘form of </w:t>
      </w:r>
      <w:proofErr w:type="spellStart"/>
      <w:r w:rsidRPr="00C5449F">
        <w:t>behaviour</w:t>
      </w:r>
      <w:proofErr w:type="spellEnd"/>
      <w:r w:rsidRPr="00C5449F">
        <w:t xml:space="preserve"> that can, within specific discursive and structural contexts, be understood as “terrorist”’ (Jackson et al. 2009, p. 9). Not only does this view reproduce key elements of many mainstream definitions of terrorism, but also it belies the alleged anti-naturalism, anti-essentialism, and anti-determinism of CTS by having to determine the specific difference that distinguishes the tactic of terrorism from other forms of political violence. </w:t>
      </w:r>
      <w:r w:rsidRPr="00C5449F">
        <w:rPr>
          <w:rStyle w:val="StyleUnderline"/>
          <w:highlight w:val="yellow"/>
        </w:rPr>
        <w:t xml:space="preserve">Even though </w:t>
      </w:r>
      <w:r w:rsidRPr="00C5449F">
        <w:rPr>
          <w:rStyle w:val="StyleUnderline"/>
        </w:rPr>
        <w:t>CTS</w:t>
      </w:r>
      <w:r w:rsidRPr="00D83F9F">
        <w:rPr>
          <w:rStyle w:val="StyleUnderline"/>
        </w:rPr>
        <w:t xml:space="preserve"> </w:t>
      </w:r>
      <w:r w:rsidRPr="00C5449F">
        <w:rPr>
          <w:rStyle w:val="StyleUnderline"/>
          <w:highlight w:val="yellow"/>
        </w:rPr>
        <w:t>scholars</w:t>
      </w:r>
      <w:r w:rsidRPr="00D83F9F">
        <w:rPr>
          <w:rStyle w:val="StyleUnderline"/>
        </w:rPr>
        <w:t xml:space="preserve"> </w:t>
      </w:r>
      <w:r w:rsidRPr="00C5449F">
        <w:rPr>
          <w:rStyle w:val="StyleUnderline"/>
          <w:highlight w:val="yellow"/>
        </w:rPr>
        <w:t>are critical</w:t>
      </w:r>
      <w:r w:rsidRPr="00D83F9F">
        <w:rPr>
          <w:rStyle w:val="StyleUnderline"/>
        </w:rPr>
        <w:t xml:space="preserve"> of the attribution of the label ‘</w:t>
      </w:r>
      <w:proofErr w:type="spellStart"/>
      <w:r w:rsidRPr="00D83F9F">
        <w:rPr>
          <w:rStyle w:val="StyleUnderline"/>
        </w:rPr>
        <w:t>ter</w:t>
      </w:r>
      <w:proofErr w:type="spellEnd"/>
      <w:r w:rsidRPr="00D83F9F">
        <w:rPr>
          <w:rStyle w:val="StyleUnderline"/>
        </w:rPr>
        <w:t xml:space="preserve">- </w:t>
      </w:r>
      <w:proofErr w:type="spellStart"/>
      <w:r w:rsidRPr="00D83F9F">
        <w:rPr>
          <w:rStyle w:val="StyleUnderline"/>
        </w:rPr>
        <w:t>rorism</w:t>
      </w:r>
      <w:proofErr w:type="spellEnd"/>
      <w:r w:rsidRPr="00D83F9F">
        <w:rPr>
          <w:rStyle w:val="StyleUnderline"/>
        </w:rPr>
        <w:t xml:space="preserve">’ to certain kinds of violence, </w:t>
      </w:r>
      <w:r w:rsidRPr="00101DA0">
        <w:rPr>
          <w:rStyle w:val="Emphasis"/>
          <w:highlight w:val="yellow"/>
        </w:rPr>
        <w:t xml:space="preserve">they agree with traditional accounts </w:t>
      </w:r>
      <w:r w:rsidRPr="00101DA0">
        <w:rPr>
          <w:rStyle w:val="Emphasis"/>
        </w:rPr>
        <w:t xml:space="preserve">of terrorism </w:t>
      </w:r>
      <w:r w:rsidRPr="00101DA0">
        <w:rPr>
          <w:rStyle w:val="Emphasis"/>
          <w:highlight w:val="yellow"/>
        </w:rPr>
        <w:t>that something like terrorism</w:t>
      </w:r>
      <w:r w:rsidRPr="00101DA0">
        <w:rPr>
          <w:rStyle w:val="Emphasis"/>
        </w:rPr>
        <w:t xml:space="preserve"> </w:t>
      </w:r>
      <w:r w:rsidRPr="00101DA0">
        <w:rPr>
          <w:rStyle w:val="Emphasis"/>
          <w:highlight w:val="yellow"/>
        </w:rPr>
        <w:t>exists and that it is possible to identify it</w:t>
      </w:r>
      <w:r w:rsidRPr="00C5449F">
        <w:rPr>
          <w:rStyle w:val="StyleUnderline"/>
          <w:highlight w:val="yellow"/>
        </w:rPr>
        <w:t>.</w:t>
      </w:r>
      <w:r w:rsidRPr="00C5449F">
        <w:t xml:space="preserve"> The problem diagnosed by CTS, then, is not only </w:t>
      </w:r>
      <w:proofErr w:type="gramStart"/>
      <w:r w:rsidRPr="00C5449F">
        <w:t>that governments</w:t>
      </w:r>
      <w:proofErr w:type="gramEnd"/>
      <w:r w:rsidRPr="00C5449F">
        <w:t xml:space="preserve"> themselves seem to engage in what they define as terrorism, but also that governments apply the term to forms of violence that are, in fact, legitimate forms of resistance, insurgency, or civil conflict. CTS scholars claim to know that governments do this because of ideological reasons. They also argue that governments are not justified in doing so. Consequently, CTS scholars seek to reclaim and reserve the label terrorism for forms of </w:t>
      </w:r>
      <w:proofErr w:type="spellStart"/>
      <w:r w:rsidRPr="00C5449F">
        <w:t>vio</w:t>
      </w:r>
      <w:proofErr w:type="spellEnd"/>
      <w:r w:rsidRPr="00C5449F">
        <w:t xml:space="preserve">- </w:t>
      </w:r>
      <w:proofErr w:type="spellStart"/>
      <w:r w:rsidRPr="00C5449F">
        <w:t>lence</w:t>
      </w:r>
      <w:proofErr w:type="spellEnd"/>
      <w:r w:rsidRPr="00C5449F">
        <w:t xml:space="preserve"> that are ‘properly’ </w:t>
      </w:r>
      <w:proofErr w:type="gramStart"/>
      <w:r w:rsidRPr="00C5449F">
        <w:t>terrorist</w:t>
      </w:r>
      <w:proofErr w:type="gramEnd"/>
      <w:r w:rsidRPr="00C5449F">
        <w:t xml:space="preserve">. As Jackson explains, CTS consequently has to be ‘openly normative in orientation’ because through the identification of who the ‘terrorist other’ actually is – deciding and affirming which individuals and groups may be rightly called ‘terrorists’ is a routine practice in the field – terrorism studies actually provides an authoritative judgment about who may legitimately be killed, tortured, </w:t>
      </w:r>
      <w:proofErr w:type="spellStart"/>
      <w:r w:rsidRPr="00C5449F">
        <w:t>ren</w:t>
      </w:r>
      <w:proofErr w:type="spellEnd"/>
      <w:r w:rsidRPr="00C5449F">
        <w:t xml:space="preserve">- </w:t>
      </w:r>
      <w:proofErr w:type="spellStart"/>
      <w:r w:rsidRPr="00C5449F">
        <w:t>dered</w:t>
      </w:r>
      <w:proofErr w:type="spellEnd"/>
      <w:r w:rsidRPr="00C5449F">
        <w:t xml:space="preserve"> or incarcerated by the state in the name of counter-terrorism. (Jackson 2007, p. 249) It is, however, not at all clear by what standards this distinction is made or on what basis CTS scholars can claim a privileged position in distinguishing between terrorist and non-terrorist or legitimate and illegitimate violence – let alone attribute authority to determine who may be tortured or killed on the basis of such problematic arguments. CTS scholars have to introduce a criterion by which to differentiate terrorism proper from legitimate violence, a criterion that is neither clear cut nor his- </w:t>
      </w:r>
      <w:proofErr w:type="spellStart"/>
      <w:r w:rsidRPr="00C5449F">
        <w:t>torically</w:t>
      </w:r>
      <w:proofErr w:type="spellEnd"/>
      <w:r w:rsidRPr="00C5449F">
        <w:t xml:space="preserve"> or contextually stable. Justifications of violence in terms of a </w:t>
      </w:r>
      <w:proofErr w:type="spellStart"/>
      <w:r w:rsidRPr="00C5449F">
        <w:t>natu</w:t>
      </w:r>
      <w:proofErr w:type="spellEnd"/>
      <w:r w:rsidRPr="00C5449F">
        <w:t xml:space="preserve">- </w:t>
      </w:r>
      <w:proofErr w:type="spellStart"/>
      <w:r w:rsidRPr="00C5449F">
        <w:t>ral</w:t>
      </w:r>
      <w:proofErr w:type="spellEnd"/>
      <w:r w:rsidRPr="00C5449F">
        <w:t xml:space="preserve"> or moral right to violent resistance, for instance, are not too far away from the legitimation of state violence proffered by conventional terrorism research.8 </w:t>
      </w:r>
      <w:r w:rsidRPr="00D83F9F">
        <w:rPr>
          <w:rStyle w:val="StyleUnderline"/>
        </w:rPr>
        <w:t>Just like Terrorism Studies, CTS enshrines terrorism as an instrument for classifying particular types of behavior</w:t>
      </w:r>
      <w:r w:rsidRPr="00C5449F">
        <w:t xml:space="preserve"> and then giving that classification the force of law. </w:t>
      </w:r>
      <w:r w:rsidRPr="00D83F9F">
        <w:rPr>
          <w:rStyle w:val="StyleUnderline"/>
        </w:rPr>
        <w:t>By announcing its critical stance towards governments’ opportunism</w:t>
      </w:r>
      <w:r w:rsidRPr="00C5449F">
        <w:t xml:space="preserve"> and politicization of terrorism, </w:t>
      </w:r>
      <w:r w:rsidRPr="00D83F9F">
        <w:rPr>
          <w:rStyle w:val="StyleUnderline"/>
        </w:rPr>
        <w:t xml:space="preserve">CTS covers over its own complicity in the production of a powerful weapon that allows one to attribute legitimacy to certain forms of violence while criminalizing </w:t>
      </w:r>
      <w:proofErr w:type="spellStart"/>
      <w:r w:rsidRPr="00D83F9F">
        <w:rPr>
          <w:rStyle w:val="StyleUnderline"/>
        </w:rPr>
        <w:t>oth</w:t>
      </w:r>
      <w:proofErr w:type="spellEnd"/>
      <w:r w:rsidRPr="00D83F9F">
        <w:rPr>
          <w:rStyle w:val="StyleUnderline"/>
        </w:rPr>
        <w:t xml:space="preserve">- </w:t>
      </w:r>
      <w:proofErr w:type="spellStart"/>
      <w:r w:rsidRPr="00D83F9F">
        <w:rPr>
          <w:rStyle w:val="StyleUnderline"/>
        </w:rPr>
        <w:t>ers</w:t>
      </w:r>
      <w:proofErr w:type="spellEnd"/>
      <w:r w:rsidRPr="00D83F9F">
        <w:rPr>
          <w:rStyle w:val="StyleUnderline"/>
        </w:rPr>
        <w:t>.</w:t>
      </w:r>
      <w:r w:rsidRPr="00C5449F">
        <w:t xml:space="preserve"> </w:t>
      </w:r>
    </w:p>
    <w:p w:rsidR="007F46A6" w:rsidRDefault="007F46A6" w:rsidP="007F46A6">
      <w:pPr>
        <w:pStyle w:val="Heading3"/>
      </w:pPr>
      <w:r>
        <w:t>AT: TS Not Objective</w:t>
      </w:r>
    </w:p>
    <w:p w:rsidR="007F46A6" w:rsidRPr="00D03A13" w:rsidRDefault="007F46A6" w:rsidP="007F46A6">
      <w:pPr>
        <w:pStyle w:val="Heading4"/>
      </w:pPr>
      <w:r>
        <w:t>Data is accurat</w:t>
      </w:r>
      <w:r w:rsidRPr="00D03A13">
        <w:t>e</w:t>
      </w:r>
    </w:p>
    <w:p w:rsidR="007F46A6" w:rsidRPr="00D03A13" w:rsidRDefault="007F46A6" w:rsidP="007F46A6">
      <w:r w:rsidRPr="00D03A13">
        <w:t xml:space="preserve">Leonard </w:t>
      </w:r>
      <w:r w:rsidRPr="00D03A13">
        <w:rPr>
          <w:rStyle w:val="Style13ptBold"/>
        </w:rPr>
        <w:t xml:space="preserve">Weinberger ‘8, </w:t>
      </w:r>
      <w:r w:rsidRPr="00D03A13">
        <w:t>Foundation Professor of Political Science at the University of Nevada, Reno, Senior Fellow at the National Memorial Institute for the Prevention of Terrorism in Oklahoma City and at the National Security Studies Center at the University of Haifa AND William Eubank is Associate Professor in Political Science at the University of Nevada, August 2008, “Problems with the critical studies approach to the study of terrorism.” Critical Studies on Terrorism, Vol. 1 No. 2</w:t>
      </w:r>
    </w:p>
    <w:p w:rsidR="007F46A6" w:rsidRPr="00D03A13" w:rsidRDefault="007F46A6" w:rsidP="007F46A6">
      <w:pPr>
        <w:pStyle w:val="card"/>
      </w:pPr>
      <w:r w:rsidRPr="00101DA0">
        <w:rPr>
          <w:rStyle w:val="StyleUnderline"/>
          <w:highlight w:val="yellow"/>
        </w:rPr>
        <w:t>Is</w:t>
      </w:r>
      <w:r w:rsidRPr="00101DA0">
        <w:rPr>
          <w:rStyle w:val="StyleUnderline"/>
        </w:rPr>
        <w:t xml:space="preserve"> the quality of </w:t>
      </w:r>
      <w:r w:rsidRPr="00101DA0">
        <w:rPr>
          <w:rStyle w:val="StyleUnderline"/>
          <w:highlight w:val="yellow"/>
        </w:rPr>
        <w:t>the data</w:t>
      </w:r>
      <w:r w:rsidRPr="00101DA0">
        <w:rPr>
          <w:rStyle w:val="StyleUnderline"/>
        </w:rPr>
        <w:t xml:space="preserve"> used by terrorism’s orthodox investigators as </w:t>
      </w:r>
      <w:r w:rsidRPr="00101DA0">
        <w:rPr>
          <w:rStyle w:val="StyleUnderline"/>
          <w:highlight w:val="yellow"/>
        </w:rPr>
        <w:t>poor</w:t>
      </w:r>
      <w:r w:rsidRPr="00101DA0">
        <w:rPr>
          <w:rStyle w:val="StyleUnderline"/>
        </w:rPr>
        <w:t xml:space="preserve"> as the critics assert. </w:t>
      </w:r>
      <w:r w:rsidRPr="00101DA0">
        <w:rPr>
          <w:rStyle w:val="StyleUnderline"/>
          <w:highlight w:val="yellow"/>
        </w:rPr>
        <w:t>Perhaps</w:t>
      </w:r>
      <w:r w:rsidRPr="00101DA0">
        <w:rPr>
          <w:rStyle w:val="StyleUnderline"/>
        </w:rPr>
        <w:t xml:space="preserve"> it was </w:t>
      </w:r>
      <w:r w:rsidRPr="00101DA0">
        <w:rPr>
          <w:rStyle w:val="StyleUnderline"/>
          <w:highlight w:val="yellow"/>
        </w:rPr>
        <w:t>at one time, but it is no longer the case</w:t>
      </w:r>
      <w:r w:rsidRPr="00D03A13">
        <w:t xml:space="preserve">. The </w:t>
      </w:r>
      <w:r w:rsidRPr="00101DA0">
        <w:rPr>
          <w:rStyle w:val="StyleUnderline"/>
          <w:highlight w:val="yellow"/>
        </w:rPr>
        <w:t>reliance on</w:t>
      </w:r>
      <w:r w:rsidRPr="00D03A13">
        <w:t xml:space="preserve"> newspaper accounts and other </w:t>
      </w:r>
      <w:r w:rsidRPr="00101DA0">
        <w:rPr>
          <w:rStyle w:val="StyleUnderline"/>
          <w:highlight w:val="yellow"/>
        </w:rPr>
        <w:t>secondary sources is diminishing</w:t>
      </w:r>
      <w:r w:rsidRPr="00D03A13">
        <w:t xml:space="preserve">. Marc </w:t>
      </w:r>
      <w:proofErr w:type="spellStart"/>
      <w:r w:rsidRPr="00D03A13">
        <w:t>Sageman</w:t>
      </w:r>
      <w:proofErr w:type="spellEnd"/>
      <w:r w:rsidRPr="00D03A13">
        <w:t>, for instance, has developed his own database on al-Qaeda’s core membership (</w:t>
      </w:r>
      <w:proofErr w:type="spellStart"/>
      <w:r w:rsidRPr="00D03A13">
        <w:t>Sageman</w:t>
      </w:r>
      <w:proofErr w:type="spellEnd"/>
      <w:r w:rsidRPr="00D03A13">
        <w:t xml:space="preserve"> 2004, pp. 61–135</w:t>
      </w:r>
      <w:r w:rsidRPr="00101DA0">
        <w:rPr>
          <w:rStyle w:val="StyleUnderline"/>
        </w:rPr>
        <w:t xml:space="preserve">). A number of </w:t>
      </w:r>
      <w:r w:rsidRPr="00101DA0">
        <w:rPr>
          <w:rStyle w:val="StyleUnderline"/>
          <w:highlight w:val="yellow"/>
        </w:rPr>
        <w:t>researchers</w:t>
      </w:r>
      <w:r w:rsidRPr="00101DA0">
        <w:rPr>
          <w:rStyle w:val="StyleUnderline"/>
        </w:rPr>
        <w:t xml:space="preserve"> have conducted and continue to </w:t>
      </w:r>
      <w:r w:rsidRPr="00101DA0">
        <w:rPr>
          <w:rStyle w:val="StyleUnderline"/>
          <w:highlight w:val="yellow"/>
        </w:rPr>
        <w:t xml:space="preserve">conduct interviews with </w:t>
      </w:r>
      <w:r w:rsidRPr="00D03A13">
        <w:rPr>
          <w:highlight w:val="yellow"/>
          <w:bdr w:val="single" w:sz="4" w:space="0" w:color="auto"/>
        </w:rPr>
        <w:t>individuals involved in terrorist activities</w:t>
      </w:r>
      <w:r w:rsidRPr="00D03A13">
        <w:t xml:space="preserve"> in Germany, Italy, Sri Lanka, Indonesia, Iraq, the West Bank, and Gaza Strip. The family and friends of suicide bombers have been interviewed, as have those who have sent them on their missions. </w:t>
      </w:r>
      <w:r w:rsidRPr="00101DA0">
        <w:rPr>
          <w:rStyle w:val="StyleUnderline"/>
        </w:rPr>
        <w:t>Those who attempted to kill themselves but were apprehended before they could do so have been interviewed in prison</w:t>
      </w:r>
      <w:r w:rsidRPr="00D03A13">
        <w:t xml:space="preserve">. Among the long list of orthodox terrorism researchers who have had these extended and systematic face-to-face encounters, we should mention Nicole Argo, </w:t>
      </w:r>
      <w:proofErr w:type="spellStart"/>
      <w:r w:rsidRPr="00D03A13">
        <w:t>Anat</w:t>
      </w:r>
      <w:proofErr w:type="spellEnd"/>
      <w:r w:rsidRPr="00D03A13">
        <w:t xml:space="preserve"> </w:t>
      </w:r>
      <w:proofErr w:type="spellStart"/>
      <w:r w:rsidRPr="00D03A13">
        <w:t>Berko</w:t>
      </w:r>
      <w:proofErr w:type="spellEnd"/>
      <w:r w:rsidRPr="00D03A13">
        <w:t xml:space="preserve">, Mia Bloom, Mohammed Hafez, John </w:t>
      </w:r>
      <w:proofErr w:type="spellStart"/>
      <w:r w:rsidRPr="00D03A13">
        <w:t>Horgan</w:t>
      </w:r>
      <w:proofErr w:type="spellEnd"/>
      <w:r w:rsidRPr="00D03A13">
        <w:t xml:space="preserve">, Ariel </w:t>
      </w:r>
      <w:proofErr w:type="spellStart"/>
      <w:r w:rsidRPr="00D03A13">
        <w:t>Merari</w:t>
      </w:r>
      <w:proofErr w:type="spellEnd"/>
      <w:r w:rsidRPr="00D03A13">
        <w:t xml:space="preserve">, Donatella </w:t>
      </w:r>
      <w:proofErr w:type="spellStart"/>
      <w:proofErr w:type="gramStart"/>
      <w:r w:rsidRPr="00D03A13">
        <w:t>della</w:t>
      </w:r>
      <w:proofErr w:type="spellEnd"/>
      <w:proofErr w:type="gramEnd"/>
      <w:r w:rsidRPr="00D03A13">
        <w:t xml:space="preserve"> </w:t>
      </w:r>
      <w:proofErr w:type="spellStart"/>
      <w:r w:rsidRPr="00D03A13">
        <w:t>Porta</w:t>
      </w:r>
      <w:proofErr w:type="spellEnd"/>
      <w:r w:rsidRPr="00D03A13">
        <w:t xml:space="preserve">, Jerrold Post, the late Ehud </w:t>
      </w:r>
      <w:proofErr w:type="spellStart"/>
      <w:r w:rsidRPr="00D03A13">
        <w:t>Sprinzak</w:t>
      </w:r>
      <w:proofErr w:type="spellEnd"/>
      <w:r w:rsidRPr="00D03A13">
        <w:t xml:space="preserve">, and </w:t>
      </w:r>
      <w:proofErr w:type="spellStart"/>
      <w:r w:rsidRPr="00D03A13">
        <w:t>Yoram</w:t>
      </w:r>
      <w:proofErr w:type="spellEnd"/>
      <w:r w:rsidRPr="00D03A13">
        <w:t xml:space="preserve"> Schweitzer.6 The list is partial and continues to grow. </w:t>
      </w:r>
      <w:r w:rsidRPr="00101DA0">
        <w:rPr>
          <w:rStyle w:val="StyleUnderline"/>
          <w:highlight w:val="yellow"/>
        </w:rPr>
        <w:t>Our understanding of terrorist motivations</w:t>
      </w:r>
      <w:r w:rsidRPr="00D03A13">
        <w:t xml:space="preserve"> – what causes them to become </w:t>
      </w:r>
      <w:proofErr w:type="spellStart"/>
      <w:r w:rsidRPr="00D03A13">
        <w:t>radicalised</w:t>
      </w:r>
      <w:proofErr w:type="spellEnd"/>
      <w:r w:rsidRPr="00D03A13">
        <w:t xml:space="preserve"> (or de-</w:t>
      </w:r>
      <w:proofErr w:type="spellStart"/>
      <w:r w:rsidRPr="00D03A13">
        <w:t>radicalised</w:t>
      </w:r>
      <w:proofErr w:type="spellEnd"/>
      <w:r w:rsidRPr="00D03A13">
        <w:t xml:space="preserve">) – </w:t>
      </w:r>
      <w:r w:rsidRPr="00101DA0">
        <w:rPr>
          <w:rStyle w:val="StyleUnderline"/>
          <w:highlight w:val="yellow"/>
        </w:rPr>
        <w:t>expands correspondingly</w:t>
      </w:r>
      <w:r w:rsidRPr="00D03A13">
        <w:t xml:space="preserve">. </w:t>
      </w:r>
    </w:p>
    <w:p w:rsidR="007F46A6" w:rsidRDefault="007F46A6" w:rsidP="007F46A6">
      <w:pPr>
        <w:rPr>
          <w:rFonts w:eastAsia="Calibri"/>
        </w:rPr>
      </w:pPr>
    </w:p>
    <w:p w:rsidR="007F46A6" w:rsidRPr="00D03A13" w:rsidRDefault="007F46A6" w:rsidP="007F46A6"/>
    <w:p w:rsidR="007F46A6" w:rsidRPr="00D03A13" w:rsidRDefault="007F46A6" w:rsidP="007F46A6">
      <w:pPr>
        <w:pStyle w:val="Heading4"/>
      </w:pPr>
      <w:r w:rsidRPr="00D03A13">
        <w:t>No bias</w:t>
      </w:r>
    </w:p>
    <w:p w:rsidR="007F46A6" w:rsidRPr="00D03A13" w:rsidRDefault="007F46A6" w:rsidP="007F46A6">
      <w:r w:rsidRPr="00D03A13">
        <w:t xml:space="preserve">Leonard </w:t>
      </w:r>
      <w:r w:rsidRPr="00D03A13">
        <w:rPr>
          <w:rStyle w:val="Style13ptBold"/>
        </w:rPr>
        <w:t xml:space="preserve">Weinberger ‘8, </w:t>
      </w:r>
      <w:r w:rsidRPr="00D03A13">
        <w:t>Foundation Professor of Political Science at the University of Nevada, Reno, Senior Fellow at the National Memorial Institute for the Prevention of Terrorism in Oklahoma City and at the National Security Studies Center at the University of Haifa AND William Eubank is Associate Professor in Political Science at the University of Nevada, August 2008, “Problems with the critical studies approach to the study of terrorism.” Critical Studies on Terrorism, Vol. 1 No. 2</w:t>
      </w:r>
    </w:p>
    <w:p w:rsidR="007F46A6" w:rsidRPr="00101DA0" w:rsidRDefault="007F46A6" w:rsidP="007F46A6">
      <w:pPr>
        <w:pStyle w:val="card"/>
        <w:rPr>
          <w:rStyle w:val="StyleUnderline"/>
        </w:rPr>
      </w:pPr>
      <w:r w:rsidRPr="00D03A13">
        <w:t xml:space="preserve"> The critics also complain about the funding of terrorism research as well as its quality. In the case of social scientists in the US and to a lesser extent Britain, the complaint is that much of the money to support terrorism research comes from government agencies. The National Institute of Justice in the US and Britain’s Economic and Social Research Council come to mind. </w:t>
      </w:r>
      <w:r w:rsidRPr="00101DA0">
        <w:rPr>
          <w:rStyle w:val="StyleUnderline"/>
        </w:rPr>
        <w:t xml:space="preserve">The </w:t>
      </w:r>
      <w:r w:rsidRPr="00101DA0">
        <w:rPr>
          <w:rStyle w:val="StyleUnderline"/>
          <w:highlight w:val="yellow"/>
        </w:rPr>
        <w:t xml:space="preserve">critics’ assumption </w:t>
      </w:r>
      <w:r w:rsidRPr="00101DA0">
        <w:rPr>
          <w:rStyle w:val="StyleUnderline"/>
        </w:rPr>
        <w:t xml:space="preserve">is </w:t>
      </w:r>
      <w:r w:rsidRPr="00101DA0">
        <w:rPr>
          <w:rStyle w:val="StyleUnderline"/>
          <w:highlight w:val="yellow"/>
        </w:rPr>
        <w:t xml:space="preserve">that government support is </w:t>
      </w:r>
      <w:r w:rsidRPr="00101DA0">
        <w:rPr>
          <w:rStyle w:val="StyleUnderline"/>
        </w:rPr>
        <w:t xml:space="preserve">more than </w:t>
      </w:r>
      <w:r w:rsidRPr="00101DA0">
        <w:rPr>
          <w:rStyle w:val="StyleUnderline"/>
          <w:highlight w:val="yellow"/>
        </w:rPr>
        <w:t xml:space="preserve">likely to determine </w:t>
      </w:r>
      <w:r w:rsidRPr="00101DA0">
        <w:rPr>
          <w:rStyle w:val="StyleUnderline"/>
        </w:rPr>
        <w:t xml:space="preserve">the choice of topics and the </w:t>
      </w:r>
      <w:r w:rsidRPr="00101DA0">
        <w:rPr>
          <w:rStyle w:val="StyleUnderline"/>
          <w:highlight w:val="yellow"/>
        </w:rPr>
        <w:t>results</w:t>
      </w:r>
      <w:r w:rsidRPr="00101DA0">
        <w:rPr>
          <w:rStyle w:val="StyleUnderline"/>
        </w:rPr>
        <w:t xml:space="preserve"> of those research projects which receive funding</w:t>
      </w:r>
      <w:r w:rsidRPr="00D03A13">
        <w:t xml:space="preserve">; in short, a conflict of interest is created. Without much doubt there is something to be said for this contention. </w:t>
      </w:r>
      <w:r w:rsidRPr="00101DA0">
        <w:rPr>
          <w:rStyle w:val="StyleUnderline"/>
        </w:rPr>
        <w:t xml:space="preserve">We should bear in mind however, that </w:t>
      </w:r>
      <w:r w:rsidRPr="00101DA0">
        <w:rPr>
          <w:rStyle w:val="StyleUnderline"/>
          <w:highlight w:val="yellow"/>
        </w:rPr>
        <w:t>government</w:t>
      </w:r>
      <w:r w:rsidRPr="00101DA0">
        <w:rPr>
          <w:rStyle w:val="StyleUnderline"/>
        </w:rPr>
        <w:t xml:space="preserve"> </w:t>
      </w:r>
      <w:r w:rsidRPr="00101DA0">
        <w:rPr>
          <w:rStyle w:val="StyleUnderline"/>
          <w:highlight w:val="yellow"/>
        </w:rPr>
        <w:t>support</w:t>
      </w:r>
      <w:r w:rsidRPr="00101DA0">
        <w:rPr>
          <w:rStyle w:val="StyleUnderline"/>
        </w:rPr>
        <w:t xml:space="preserve"> in itself </w:t>
      </w:r>
      <w:r w:rsidRPr="00101DA0">
        <w:rPr>
          <w:rStyle w:val="StyleUnderline"/>
          <w:highlight w:val="yellow"/>
        </w:rPr>
        <w:t>is hardly an evil</w:t>
      </w:r>
      <w:r w:rsidRPr="00101DA0">
        <w:rPr>
          <w:rStyle w:val="StyleUnderline"/>
        </w:rPr>
        <w:t xml:space="preserve">. In the US, for example, </w:t>
      </w:r>
      <w:r w:rsidRPr="00101DA0">
        <w:rPr>
          <w:rStyle w:val="StyleUnderline"/>
          <w:highlight w:val="yellow"/>
        </w:rPr>
        <w:t xml:space="preserve">major advances in </w:t>
      </w:r>
      <w:r w:rsidRPr="00101DA0">
        <w:rPr>
          <w:rStyle w:val="StyleUnderline"/>
        </w:rPr>
        <w:t>the study of</w:t>
      </w:r>
      <w:r w:rsidRPr="00C73F4D">
        <w:t xml:space="preserve"> HIV</w:t>
      </w:r>
      <w:r w:rsidRPr="00D03A13">
        <w:t xml:space="preserve">/AIDS, cancer and a long list of other </w:t>
      </w:r>
      <w:r w:rsidRPr="00101DA0">
        <w:rPr>
          <w:rStyle w:val="StyleUnderline"/>
          <w:highlight w:val="yellow"/>
        </w:rPr>
        <w:t>diseases would not have been achieved without the</w:t>
      </w:r>
      <w:r w:rsidRPr="00101DA0">
        <w:rPr>
          <w:rStyle w:val="StyleUnderline"/>
        </w:rPr>
        <w:t xml:space="preserve"> substantial </w:t>
      </w:r>
      <w:r w:rsidRPr="00101DA0">
        <w:rPr>
          <w:rStyle w:val="StyleUnderline"/>
          <w:highlight w:val="yellow"/>
        </w:rPr>
        <w:t>financial support</w:t>
      </w:r>
      <w:r w:rsidRPr="00D03A13">
        <w:t xml:space="preserve"> of the National Institute of Health and the National Science Foundation. Even work reporting the damaging effects of global warming received grant support from government agencies. </w:t>
      </w:r>
      <w:r w:rsidRPr="00101DA0">
        <w:rPr>
          <w:rStyle w:val="StyleUnderline"/>
          <w:highlight w:val="yellow"/>
        </w:rPr>
        <w:t>The 9/11 attacks killed</w:t>
      </w:r>
      <w:r w:rsidRPr="00101DA0">
        <w:rPr>
          <w:rStyle w:val="StyleUnderline"/>
        </w:rPr>
        <w:t xml:space="preserve"> about 3000 people, </w:t>
      </w:r>
      <w:r w:rsidRPr="00101DA0">
        <w:rPr>
          <w:rStyle w:val="StyleUnderline"/>
          <w:highlight w:val="yellow"/>
        </w:rPr>
        <w:t>more than</w:t>
      </w:r>
      <w:r w:rsidRPr="00101DA0">
        <w:rPr>
          <w:rStyle w:val="StyleUnderline"/>
        </w:rPr>
        <w:t xml:space="preserve"> the deaths suffered by American forces at </w:t>
      </w:r>
      <w:r w:rsidRPr="00101DA0">
        <w:rPr>
          <w:rStyle w:val="StyleUnderline"/>
          <w:highlight w:val="yellow"/>
        </w:rPr>
        <w:t>Pearl Harbor</w:t>
      </w:r>
      <w:r w:rsidRPr="00101DA0">
        <w:rPr>
          <w:rStyle w:val="StyleUnderline"/>
        </w:rPr>
        <w:t xml:space="preserve"> in December 1941. In this context, </w:t>
      </w:r>
      <w:r w:rsidRPr="00101DA0">
        <w:rPr>
          <w:rStyle w:val="StyleUnderline"/>
          <w:highlight w:val="yellow"/>
        </w:rPr>
        <w:t xml:space="preserve">it would have been surprising if the US government had not been willing to fund research </w:t>
      </w:r>
      <w:r w:rsidRPr="00101DA0">
        <w:rPr>
          <w:rStyle w:val="StyleUnderline"/>
        </w:rPr>
        <w:t>projects</w:t>
      </w:r>
      <w:r w:rsidRPr="00D03A13">
        <w:t xml:space="preserve">, on a competitive basis, devoted to understanding the sources of terrorist violence. Related to the question of funding is the assumption that those supported or employed by the government will produce results necessarily sympathetic to policies the government wishes to pursue. However, </w:t>
      </w:r>
      <w:r w:rsidRPr="00101DA0">
        <w:rPr>
          <w:rStyle w:val="StyleUnderline"/>
        </w:rPr>
        <w:t>former American executive branch officials whose jobs involved the study of terrorism and the formulation of terrorism policy wrote books highly critical of American responses</w:t>
      </w:r>
      <w:r w:rsidRPr="00D03A13">
        <w:t>. Richard Clarke, a principal advisor to the Clinton and Bush administrations, wrote a highly critical book about the latter’s lack of interest in the emerging terrorist threat in the months leading up to 9/11 (Clarke 2004, pp. 182–287). Two members of Clinton’s National Security Council staff, Daniel Benjamin and Steven Simon wrote, The Next Attack, in which they argue the Iraq war had the unintended effect of confirming the suspicions of Jihadi about American intentions and consequently served as the basis for the recruitment of a new generation of terrorists – precisely the opposite of what the Bush administration hoped to accomplish by toppling Saddam Hussein (Benjamin and Simon 2005, pp. 126–193). After leaving government Clarke, Benjamin and Simon have gone on to become orthodox terrorism specialists working at Washington area think-tanks</w:t>
      </w:r>
      <w:r w:rsidRPr="00101DA0">
        <w:rPr>
          <w:rStyle w:val="StyleUnderline"/>
        </w:rPr>
        <w:t xml:space="preserve">. It is not the end of the matter even if we assume a refusal by government agencies to fund research projects whose results might prove embarrassing or contrary to what they wish to hear. </w:t>
      </w:r>
      <w:r w:rsidRPr="00101DA0">
        <w:rPr>
          <w:rStyle w:val="StyleUnderline"/>
          <w:highlight w:val="yellow"/>
        </w:rPr>
        <w:t>Washington</w:t>
      </w:r>
      <w:r w:rsidRPr="00101DA0">
        <w:rPr>
          <w:rStyle w:val="StyleUnderline"/>
        </w:rPr>
        <w:t xml:space="preserve"> at least now </w:t>
      </w:r>
      <w:r w:rsidRPr="00101DA0">
        <w:rPr>
          <w:rStyle w:val="StyleUnderline"/>
          <w:highlight w:val="yellow"/>
        </w:rPr>
        <w:t>abounds with</w:t>
      </w:r>
      <w:r w:rsidRPr="00101DA0">
        <w:rPr>
          <w:rStyle w:val="StyleUnderline"/>
        </w:rPr>
        <w:t xml:space="preserve"> </w:t>
      </w:r>
      <w:r w:rsidRPr="00101DA0">
        <w:rPr>
          <w:rStyle w:val="StyleUnderline"/>
          <w:highlight w:val="yellow"/>
        </w:rPr>
        <w:t>well-funded oppositional research foundations and institutes</w:t>
      </w:r>
      <w:r w:rsidRPr="00101DA0">
        <w:rPr>
          <w:rStyle w:val="StyleUnderline"/>
        </w:rPr>
        <w:t xml:space="preserve"> or ‘think tanks’</w:t>
      </w:r>
      <w:r w:rsidRPr="00D03A13">
        <w:t xml:space="preserve"> (e.g. the CATO Institute, American Enterprise Institute, the New America Foundation, Brookings) </w:t>
      </w:r>
      <w:r w:rsidRPr="00101DA0">
        <w:rPr>
          <w:rStyle w:val="StyleUnderline"/>
          <w:highlight w:val="yellow"/>
        </w:rPr>
        <w:t>that have</w:t>
      </w:r>
      <w:r w:rsidRPr="00101DA0">
        <w:rPr>
          <w:rStyle w:val="StyleUnderline"/>
        </w:rPr>
        <w:t xml:space="preserve"> both </w:t>
      </w:r>
      <w:r w:rsidRPr="00101DA0">
        <w:rPr>
          <w:rStyle w:val="StyleUnderline"/>
          <w:highlight w:val="yellow"/>
        </w:rPr>
        <w:t>the money and the will to support terrorism</w:t>
      </w:r>
      <w:r w:rsidRPr="00101DA0">
        <w:rPr>
          <w:rStyle w:val="StyleUnderline"/>
        </w:rPr>
        <w:t xml:space="preserve">-related </w:t>
      </w:r>
      <w:r w:rsidRPr="00101DA0">
        <w:rPr>
          <w:rStyle w:val="StyleUnderline"/>
          <w:highlight w:val="yellow"/>
        </w:rPr>
        <w:t>projects which</w:t>
      </w:r>
      <w:r w:rsidRPr="00101DA0">
        <w:rPr>
          <w:rStyle w:val="StyleUnderline"/>
        </w:rPr>
        <w:t xml:space="preserve"> might </w:t>
      </w:r>
      <w:r w:rsidRPr="00101DA0">
        <w:rPr>
          <w:rStyle w:val="StyleUnderline"/>
          <w:highlight w:val="yellow"/>
        </w:rPr>
        <w:t xml:space="preserve">produce results that would make </w:t>
      </w:r>
      <w:r w:rsidRPr="00101DA0">
        <w:rPr>
          <w:rStyle w:val="StyleUnderline"/>
        </w:rPr>
        <w:t xml:space="preserve">Republican or Democratic </w:t>
      </w:r>
      <w:r w:rsidRPr="00101DA0">
        <w:rPr>
          <w:rStyle w:val="StyleUnderline"/>
          <w:highlight w:val="yellow"/>
        </w:rPr>
        <w:t xml:space="preserve">administrations </w:t>
      </w:r>
      <w:r w:rsidRPr="00101DA0">
        <w:rPr>
          <w:rStyle w:val="StyleUnderline"/>
        </w:rPr>
        <w:t xml:space="preserve">exceedingly </w:t>
      </w:r>
      <w:r w:rsidRPr="00101DA0">
        <w:rPr>
          <w:rStyle w:val="StyleUnderline"/>
          <w:highlight w:val="yellow"/>
        </w:rPr>
        <w:t>uncomfortable</w:t>
      </w:r>
      <w:r w:rsidRPr="00101DA0">
        <w:rPr>
          <w:rStyle w:val="StyleUnderline"/>
        </w:rPr>
        <w:t xml:space="preserve"> </w:t>
      </w:r>
    </w:p>
    <w:p w:rsidR="007F46A6" w:rsidRPr="007F46A6" w:rsidRDefault="007F46A6" w:rsidP="007F46A6"/>
    <w:sectPr w:rsidR="007F46A6" w:rsidRPr="007F4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isplayBackgroundShape/>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150407768"/>
    <w:docVar w:name="VerbatimVersion" w:val="5.1"/>
  </w:docVars>
  <w:rsids>
    <w:rsidRoot w:val="00A15BD4"/>
    <w:rsid w:val="000139A3"/>
    <w:rsid w:val="00043D50"/>
    <w:rsid w:val="00052E3E"/>
    <w:rsid w:val="00100833"/>
    <w:rsid w:val="00104529"/>
    <w:rsid w:val="00105942"/>
    <w:rsid w:val="00107396"/>
    <w:rsid w:val="00144A4C"/>
    <w:rsid w:val="00176AB0"/>
    <w:rsid w:val="00177B7D"/>
    <w:rsid w:val="00177E72"/>
    <w:rsid w:val="0018322D"/>
    <w:rsid w:val="001B5776"/>
    <w:rsid w:val="001E527A"/>
    <w:rsid w:val="001F78CE"/>
    <w:rsid w:val="00250131"/>
    <w:rsid w:val="00251FC7"/>
    <w:rsid w:val="002855A7"/>
    <w:rsid w:val="00287564"/>
    <w:rsid w:val="002B146A"/>
    <w:rsid w:val="002B5E17"/>
    <w:rsid w:val="00315690"/>
    <w:rsid w:val="00316B75"/>
    <w:rsid w:val="00325646"/>
    <w:rsid w:val="003460F2"/>
    <w:rsid w:val="0038158C"/>
    <w:rsid w:val="003902BA"/>
    <w:rsid w:val="003A09E2"/>
    <w:rsid w:val="003E36C5"/>
    <w:rsid w:val="00407037"/>
    <w:rsid w:val="004605D6"/>
    <w:rsid w:val="004C60E8"/>
    <w:rsid w:val="004E3579"/>
    <w:rsid w:val="004E728B"/>
    <w:rsid w:val="004F39E0"/>
    <w:rsid w:val="00537BD5"/>
    <w:rsid w:val="0057268A"/>
    <w:rsid w:val="00586C70"/>
    <w:rsid w:val="005D2912"/>
    <w:rsid w:val="005F28BD"/>
    <w:rsid w:val="006065BD"/>
    <w:rsid w:val="00645FA9"/>
    <w:rsid w:val="00647866"/>
    <w:rsid w:val="00665003"/>
    <w:rsid w:val="006A2AD0"/>
    <w:rsid w:val="006C2375"/>
    <w:rsid w:val="006D4ECC"/>
    <w:rsid w:val="00722258"/>
    <w:rsid w:val="007243E5"/>
    <w:rsid w:val="00766EA0"/>
    <w:rsid w:val="007A2226"/>
    <w:rsid w:val="007A5EFA"/>
    <w:rsid w:val="007F46A6"/>
    <w:rsid w:val="007F5B66"/>
    <w:rsid w:val="00823A1C"/>
    <w:rsid w:val="00845B9D"/>
    <w:rsid w:val="00860984"/>
    <w:rsid w:val="008B3ECB"/>
    <w:rsid w:val="008B4E85"/>
    <w:rsid w:val="008C1B2E"/>
    <w:rsid w:val="0091627E"/>
    <w:rsid w:val="0097032B"/>
    <w:rsid w:val="009D2EAD"/>
    <w:rsid w:val="009D54B2"/>
    <w:rsid w:val="009E1922"/>
    <w:rsid w:val="009F7ED2"/>
    <w:rsid w:val="00A15BD4"/>
    <w:rsid w:val="00A93661"/>
    <w:rsid w:val="00A95652"/>
    <w:rsid w:val="00AB571C"/>
    <w:rsid w:val="00AC0AB8"/>
    <w:rsid w:val="00AF5A6C"/>
    <w:rsid w:val="00B33C6D"/>
    <w:rsid w:val="00B4508F"/>
    <w:rsid w:val="00B55AD5"/>
    <w:rsid w:val="00B8057C"/>
    <w:rsid w:val="00BD6238"/>
    <w:rsid w:val="00BF593B"/>
    <w:rsid w:val="00BF773A"/>
    <w:rsid w:val="00BF7E81"/>
    <w:rsid w:val="00C13773"/>
    <w:rsid w:val="00C17CC8"/>
    <w:rsid w:val="00C83417"/>
    <w:rsid w:val="00C9604F"/>
    <w:rsid w:val="00CA19AA"/>
    <w:rsid w:val="00CC5298"/>
    <w:rsid w:val="00CD736E"/>
    <w:rsid w:val="00CD798D"/>
    <w:rsid w:val="00CE161E"/>
    <w:rsid w:val="00CF59A8"/>
    <w:rsid w:val="00D325A9"/>
    <w:rsid w:val="00D36A8A"/>
    <w:rsid w:val="00D61409"/>
    <w:rsid w:val="00D6691E"/>
    <w:rsid w:val="00D71170"/>
    <w:rsid w:val="00DA1C92"/>
    <w:rsid w:val="00DA25D4"/>
    <w:rsid w:val="00DA6538"/>
    <w:rsid w:val="00E15E75"/>
    <w:rsid w:val="00E5262C"/>
    <w:rsid w:val="00EC7DC4"/>
    <w:rsid w:val="00ED30CF"/>
    <w:rsid w:val="00ED3F7F"/>
    <w:rsid w:val="00F176EF"/>
    <w:rsid w:val="00F45E10"/>
    <w:rsid w:val="00F60C7D"/>
    <w:rsid w:val="00F6364A"/>
    <w:rsid w:val="00F9113A"/>
    <w:rsid w:val="00FE2546"/>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4F39E0"/>
    <w:rPr>
      <w:rFonts w:ascii="Times New Roman" w:hAnsi="Times New Roman" w:cs="Times New Roman"/>
      <w:sz w:val="20"/>
    </w:rPr>
  </w:style>
  <w:style w:type="paragraph" w:styleId="Heading1">
    <w:name w:val="heading 1"/>
    <w:aliases w:val="Pocket"/>
    <w:basedOn w:val="Normal"/>
    <w:next w:val="Normal"/>
    <w:link w:val="Heading1Char"/>
    <w:qFormat/>
    <w:rsid w:val="00A93661"/>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A93661"/>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A93661"/>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uiPriority w:val="3"/>
    <w:unhideWhenUsed/>
    <w:qFormat/>
    <w:rsid w:val="00A93661"/>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A93661"/>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A93661"/>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A93661"/>
    <w:rPr>
      <w:rFonts w:ascii="Times New Roman" w:eastAsiaTheme="majorEastAsia" w:hAnsi="Times New Roman" w:cstheme="majorBidi"/>
      <w:b/>
      <w:sz w:val="32"/>
      <w:szCs w:val="24"/>
      <w:u w:val="single"/>
    </w:rPr>
  </w:style>
  <w:style w:type="character" w:customStyle="1" w:styleId="Heading4Char">
    <w:name w:val="Heading 4 Char"/>
    <w:aliases w:val="Tag Char,body Char,Big card Char,Normal Tag Char,heading 2 Char, Ch Char,small text Char,No Spacing1 Char,No Spacing11 Char,No Spacing111 Char,No Spacing112 Char,No Spacing1121 Char,No Spacing2 Char,Debate Text Char,Read stuff Char,t Char"/>
    <w:basedOn w:val="DefaultParagraphFont"/>
    <w:link w:val="Heading4"/>
    <w:uiPriority w:val="3"/>
    <w:rsid w:val="00A93661"/>
    <w:rPr>
      <w:rFonts w:ascii="Times New Roman" w:eastAsiaTheme="majorEastAsia" w:hAnsi="Times New Roman" w:cstheme="majorBidi"/>
      <w:b/>
      <w:iCs/>
      <w:sz w:val="20"/>
    </w:rPr>
  </w:style>
  <w:style w:type="character" w:styleId="Emphasis">
    <w:name w:val="Emphasis"/>
    <w:aliases w:val="Evidence,Minimized,minimized,Highlighted,tag2,Size 10,emphasis in card,Underlined,CD Card,ED - Tag,emphasis,Emphasis!!,small,Bold Underline,Qualifications,bold underline,normal card text"/>
    <w:basedOn w:val="DefaultParagraphFont"/>
    <w:uiPriority w:val="7"/>
    <w:qFormat/>
    <w:rsid w:val="006065BD"/>
    <w:rPr>
      <w:rFonts w:ascii="Times New Roman" w:hAnsi="Times New Roman" w:cs="Times New Roman"/>
      <w:b/>
      <w:i w:val="0"/>
      <w:iCs/>
      <w:sz w:val="20"/>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DA6538"/>
    <w:rPr>
      <w:b/>
      <w:bCs/>
      <w:sz w:val="20"/>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6"/>
    <w:qFormat/>
    <w:rsid w:val="00DA6538"/>
    <w:rPr>
      <w:b/>
      <w:sz w:val="20"/>
      <w:u w:val="single"/>
    </w:rPr>
  </w:style>
  <w:style w:type="character" w:styleId="Hyperlink">
    <w:name w:val="Hyperlink"/>
    <w:basedOn w:val="DefaultParagraphFont"/>
    <w:uiPriority w:val="99"/>
    <w:unhideWhenUsed/>
    <w:rsid w:val="004F39E0"/>
    <w:rPr>
      <w:color w:val="auto"/>
      <w:u w:val="none"/>
    </w:rPr>
  </w:style>
  <w:style w:type="character" w:styleId="FollowedHyperlink">
    <w:name w:val="FollowedHyperlink"/>
    <w:basedOn w:val="DefaultParagraphFont"/>
    <w:uiPriority w:val="99"/>
    <w:semiHidden/>
    <w:unhideWhenUsed/>
    <w:rsid w:val="004F39E0"/>
    <w:rPr>
      <w:color w:val="auto"/>
      <w:u w:val="none"/>
    </w:rPr>
  </w:style>
  <w:style w:type="character" w:customStyle="1" w:styleId="Style1CharChar">
    <w:name w:val="Style1 Char Char"/>
    <w:basedOn w:val="DefaultParagraphFont"/>
    <w:rsid w:val="00F60C7D"/>
    <w:rPr>
      <w:sz w:val="16"/>
      <w:szCs w:val="16"/>
      <w:lang w:val="en-US" w:eastAsia="en-US" w:bidi="ar-SA"/>
    </w:rPr>
  </w:style>
  <w:style w:type="character" w:customStyle="1" w:styleId="Style2CharChar">
    <w:name w:val="Style2 Char Char"/>
    <w:basedOn w:val="DefaultParagraphFont"/>
    <w:rsid w:val="00F60C7D"/>
    <w:rPr>
      <w:u w:val="thick"/>
      <w:lang w:val="en-US" w:eastAsia="en-US" w:bidi="ar-SA"/>
    </w:rPr>
  </w:style>
  <w:style w:type="paragraph" w:customStyle="1" w:styleId="card">
    <w:name w:val="card"/>
    <w:basedOn w:val="Normal"/>
    <w:next w:val="Normal"/>
    <w:link w:val="cardChar"/>
    <w:qFormat/>
    <w:rsid w:val="007F46A6"/>
    <w:pPr>
      <w:ind w:left="288" w:right="288"/>
    </w:pPr>
  </w:style>
  <w:style w:type="character" w:customStyle="1" w:styleId="cardChar">
    <w:name w:val="card Char"/>
    <w:link w:val="card"/>
    <w:rsid w:val="007F46A6"/>
    <w:rPr>
      <w:rFonts w:ascii="Times New Roman" w:hAnsi="Times New Roman" w:cs="Times New Roman"/>
      <w:sz w:val="20"/>
    </w:rPr>
  </w:style>
  <w:style w:type="character" w:customStyle="1" w:styleId="apple-style-span">
    <w:name w:val="apple-style-span"/>
    <w:rsid w:val="007F46A6"/>
  </w:style>
  <w:style w:type="character" w:customStyle="1" w:styleId="apple-converted-space">
    <w:name w:val="apple-converted-space"/>
    <w:rsid w:val="007F46A6"/>
  </w:style>
  <w:style w:type="character" w:customStyle="1" w:styleId="underline">
    <w:name w:val="underline"/>
    <w:basedOn w:val="DefaultParagraphFont"/>
    <w:qFormat/>
    <w:rsid w:val="007F46A6"/>
    <w:rPr>
      <w:sz w:val="20"/>
      <w:u w:val="single"/>
    </w:rPr>
  </w:style>
  <w:style w:type="character" w:customStyle="1" w:styleId="Author-Date">
    <w:name w:val="Author-Date"/>
    <w:qFormat/>
    <w:rsid w:val="007F46A6"/>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4F39E0"/>
    <w:rPr>
      <w:rFonts w:ascii="Times New Roman" w:hAnsi="Times New Roman" w:cs="Times New Roman"/>
      <w:sz w:val="20"/>
    </w:rPr>
  </w:style>
  <w:style w:type="paragraph" w:styleId="Heading1">
    <w:name w:val="heading 1"/>
    <w:aliases w:val="Pocket"/>
    <w:basedOn w:val="Normal"/>
    <w:next w:val="Normal"/>
    <w:link w:val="Heading1Char"/>
    <w:qFormat/>
    <w:rsid w:val="00A93661"/>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A93661"/>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A93661"/>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uiPriority w:val="3"/>
    <w:unhideWhenUsed/>
    <w:qFormat/>
    <w:rsid w:val="00A93661"/>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A93661"/>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A93661"/>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A93661"/>
    <w:rPr>
      <w:rFonts w:ascii="Times New Roman" w:eastAsiaTheme="majorEastAsia" w:hAnsi="Times New Roman" w:cstheme="majorBidi"/>
      <w:b/>
      <w:sz w:val="32"/>
      <w:szCs w:val="24"/>
      <w:u w:val="single"/>
    </w:rPr>
  </w:style>
  <w:style w:type="character" w:customStyle="1" w:styleId="Heading4Char">
    <w:name w:val="Heading 4 Char"/>
    <w:aliases w:val="Tag Char,body Char,Big card Char,Normal Tag Char,heading 2 Char, Ch Char,small text Char,No Spacing1 Char,No Spacing11 Char,No Spacing111 Char,No Spacing112 Char,No Spacing1121 Char,No Spacing2 Char,Debate Text Char,Read stuff Char,t Char"/>
    <w:basedOn w:val="DefaultParagraphFont"/>
    <w:link w:val="Heading4"/>
    <w:uiPriority w:val="3"/>
    <w:rsid w:val="00A93661"/>
    <w:rPr>
      <w:rFonts w:ascii="Times New Roman" w:eastAsiaTheme="majorEastAsia" w:hAnsi="Times New Roman" w:cstheme="majorBidi"/>
      <w:b/>
      <w:iCs/>
      <w:sz w:val="20"/>
    </w:rPr>
  </w:style>
  <w:style w:type="character" w:styleId="Emphasis">
    <w:name w:val="Emphasis"/>
    <w:aliases w:val="Evidence,Minimized,minimized,Highlighted,tag2,Size 10,emphasis in card,Underlined,CD Card,ED - Tag,emphasis,Emphasis!!,small,Bold Underline,Qualifications,bold underline,normal card text"/>
    <w:basedOn w:val="DefaultParagraphFont"/>
    <w:uiPriority w:val="7"/>
    <w:qFormat/>
    <w:rsid w:val="006065BD"/>
    <w:rPr>
      <w:rFonts w:ascii="Times New Roman" w:hAnsi="Times New Roman" w:cs="Times New Roman"/>
      <w:b/>
      <w:i w:val="0"/>
      <w:iCs/>
      <w:sz w:val="20"/>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DA6538"/>
    <w:rPr>
      <w:b/>
      <w:bCs/>
      <w:sz w:val="20"/>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6"/>
    <w:qFormat/>
    <w:rsid w:val="00DA6538"/>
    <w:rPr>
      <w:b/>
      <w:sz w:val="20"/>
      <w:u w:val="single"/>
    </w:rPr>
  </w:style>
  <w:style w:type="character" w:styleId="Hyperlink">
    <w:name w:val="Hyperlink"/>
    <w:basedOn w:val="DefaultParagraphFont"/>
    <w:uiPriority w:val="99"/>
    <w:unhideWhenUsed/>
    <w:rsid w:val="004F39E0"/>
    <w:rPr>
      <w:color w:val="auto"/>
      <w:u w:val="none"/>
    </w:rPr>
  </w:style>
  <w:style w:type="character" w:styleId="FollowedHyperlink">
    <w:name w:val="FollowedHyperlink"/>
    <w:basedOn w:val="DefaultParagraphFont"/>
    <w:uiPriority w:val="99"/>
    <w:semiHidden/>
    <w:unhideWhenUsed/>
    <w:rsid w:val="004F39E0"/>
    <w:rPr>
      <w:color w:val="auto"/>
      <w:u w:val="none"/>
    </w:rPr>
  </w:style>
  <w:style w:type="character" w:customStyle="1" w:styleId="Style1CharChar">
    <w:name w:val="Style1 Char Char"/>
    <w:basedOn w:val="DefaultParagraphFont"/>
    <w:rsid w:val="00F60C7D"/>
    <w:rPr>
      <w:sz w:val="16"/>
      <w:szCs w:val="16"/>
      <w:lang w:val="en-US" w:eastAsia="en-US" w:bidi="ar-SA"/>
    </w:rPr>
  </w:style>
  <w:style w:type="character" w:customStyle="1" w:styleId="Style2CharChar">
    <w:name w:val="Style2 Char Char"/>
    <w:basedOn w:val="DefaultParagraphFont"/>
    <w:rsid w:val="00F60C7D"/>
    <w:rPr>
      <w:u w:val="thick"/>
      <w:lang w:val="en-US" w:eastAsia="en-US" w:bidi="ar-SA"/>
    </w:rPr>
  </w:style>
  <w:style w:type="paragraph" w:customStyle="1" w:styleId="card">
    <w:name w:val="card"/>
    <w:basedOn w:val="Normal"/>
    <w:next w:val="Normal"/>
    <w:link w:val="cardChar"/>
    <w:qFormat/>
    <w:rsid w:val="007F46A6"/>
    <w:pPr>
      <w:ind w:left="288" w:right="288"/>
    </w:pPr>
  </w:style>
  <w:style w:type="character" w:customStyle="1" w:styleId="cardChar">
    <w:name w:val="card Char"/>
    <w:link w:val="card"/>
    <w:rsid w:val="007F46A6"/>
    <w:rPr>
      <w:rFonts w:ascii="Times New Roman" w:hAnsi="Times New Roman" w:cs="Times New Roman"/>
      <w:sz w:val="20"/>
    </w:rPr>
  </w:style>
  <w:style w:type="character" w:customStyle="1" w:styleId="apple-style-span">
    <w:name w:val="apple-style-span"/>
    <w:rsid w:val="007F46A6"/>
  </w:style>
  <w:style w:type="character" w:customStyle="1" w:styleId="apple-converted-space">
    <w:name w:val="apple-converted-space"/>
    <w:rsid w:val="007F46A6"/>
  </w:style>
  <w:style w:type="character" w:customStyle="1" w:styleId="underline">
    <w:name w:val="underline"/>
    <w:basedOn w:val="DefaultParagraphFont"/>
    <w:qFormat/>
    <w:rsid w:val="007F46A6"/>
    <w:rPr>
      <w:sz w:val="20"/>
      <w:u w:val="single"/>
    </w:rPr>
  </w:style>
  <w:style w:type="character" w:customStyle="1" w:styleId="Author-Date">
    <w:name w:val="Author-Date"/>
    <w:qFormat/>
    <w:rsid w:val="007F46A6"/>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te.com/authors.lily_hay_newman.html" TargetMode="External"/><Relationship Id="rId13" Type="http://schemas.openxmlformats.org/officeDocument/2006/relationships/hyperlink" Target="https://twitter.com/RepAdamSchiff/status/605159739346067456" TargetMode="External"/><Relationship Id="rId18" Type="http://schemas.openxmlformats.org/officeDocument/2006/relationships/hyperlink" Target="http://works.bepress.com/cgi/viewcontent.cgi?article=1015&amp;context=johnyoo"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cnn.com/2015/05/30/politics/what-happens-if-the-patriot-act-provisions-expire/index.html" TargetMode="External"/><Relationship Id="rId12" Type="http://schemas.openxmlformats.org/officeDocument/2006/relationships/hyperlink" Target="http://www.nytimes.com/2015/06/01/us/politics/senate-nsa-surveillance-usa-freedom-act.html?_r=0" TargetMode="External"/><Relationship Id="rId17" Type="http://schemas.openxmlformats.org/officeDocument/2006/relationships/hyperlink" Target="http://www.heritage.org/research/reports/2013/07/60-terrorist-plots-since-911-continued-lessons-in-domestic-counterterrorism" TargetMode="External"/><Relationship Id="rId2" Type="http://schemas.openxmlformats.org/officeDocument/2006/relationships/numbering" Target="numbering.xml"/><Relationship Id="rId16" Type="http://schemas.openxmlformats.org/officeDocument/2006/relationships/hyperlink" Target="http://www.heritage.org/research/reports/2013/07/60-terrorist-plots-since-911-continued-lessons-in-domestic-counterterroris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lon.com/2015/06/01/reports_of_the_patriot_acts_death_are_greatly_exaggerated/" TargetMode="External"/><Relationship Id="rId5" Type="http://schemas.openxmlformats.org/officeDocument/2006/relationships/settings" Target="settings.xml"/><Relationship Id="rId15" Type="http://schemas.openxmlformats.org/officeDocument/2006/relationships/hyperlink" Target="http://www.heritage.org/about/staff/z/jessica-zuckerman" TargetMode="External"/><Relationship Id="rId10" Type="http://schemas.openxmlformats.org/officeDocument/2006/relationships/hyperlink" Target="http://www.slate.com/blogs/future_tense/2013/06/06/nsa_prism_surveillance_private_data_from_google_microsoft_skype_apple_yahoo.html" TargetMode="External"/><Relationship Id="rId19" Type="http://schemas.openxmlformats.org/officeDocument/2006/relationships/hyperlink" Target="http://www.lawfareblog.com/wp-content/uploads/2013/07/Strategic-Terrorism-Myhrvold-7-3-2013.pdf" TargetMode="External"/><Relationship Id="rId4" Type="http://schemas.microsoft.com/office/2007/relationships/stylesWithEffects" Target="stylesWithEffects.xml"/><Relationship Id="rId9" Type="http://schemas.openxmlformats.org/officeDocument/2006/relationships/hyperlink" Target="http://www.slate.com/blogs/the_slatest/2015/05/31/nsa_surveillance_powers_set_to_expire_as_senate_unable_to_find_a_quick_fix.html" TargetMode="External"/><Relationship Id="rId14" Type="http://schemas.openxmlformats.org/officeDocument/2006/relationships/hyperlink" Target="http://www.slate.com/blogs/the_slatest/2015/04/28/usa_freedom_act_update_to_patriot_act_has_bipartisan_cosponsors_would_end.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chary\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C28E4-1F59-4F3F-9777-B4AA6BAE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124</TotalTime>
  <Pages>5</Pages>
  <Words>17170</Words>
  <Characters>97871</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Feinberg</dc:creator>
  <cp:keywords>5.1.1</cp:keywords>
  <cp:lastModifiedBy>Zachary Feinberg</cp:lastModifiedBy>
  <cp:revision>1</cp:revision>
  <dcterms:created xsi:type="dcterms:W3CDTF">2015-06-14T20:12:00Z</dcterms:created>
  <dcterms:modified xsi:type="dcterms:W3CDTF">2015-06-15T04:20:00Z</dcterms:modified>
</cp:coreProperties>
</file>